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, рассмотренных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-й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-м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02.05.2006 № </w:t>
      </w:r>
      <w:r>
        <w:rPr>
          <w:rFonts w:ascii="Times New Roman" w:hAnsi="Times New Roman" w:cs="Times New Roman"/>
          <w:sz w:val="28"/>
          <w:szCs w:val="28"/>
        </w:rPr>
        <w:t xml:space="preserve">59-</w:t>
      </w:r>
      <w:r>
        <w:rPr>
          <w:rFonts w:ascii="Times New Roman" w:hAnsi="Times New Roman" w:cs="Times New Roman"/>
          <w:sz w:val="28"/>
          <w:szCs w:val="28"/>
        </w:rPr>
        <w:t xml:space="preserve">ФЗ 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по осуществлению контроля и взаимодействию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административными органами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) поступило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я, 1 направлено по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"/>
        </w:numPr>
        <w:ind w:left="66" w:firstLine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обращени</w:t>
      </w:r>
      <w:r>
        <w:rPr>
          <w:sz w:val="28"/>
          <w:szCs w:val="28"/>
        </w:rPr>
        <w:t xml:space="preserve">я гражданина </w:t>
      </w:r>
      <w:r>
        <w:rPr>
          <w:sz w:val="28"/>
          <w:szCs w:val="28"/>
        </w:rPr>
        <w:t xml:space="preserve">по вопросу </w:t>
      </w:r>
      <w:r>
        <w:rPr>
          <w:sz w:val="28"/>
          <w:szCs w:val="28"/>
        </w:rPr>
        <w:t xml:space="preserve">незаконной перепланиров</w:t>
      </w:r>
      <w:r>
        <w:rPr>
          <w:sz w:val="28"/>
          <w:szCs w:val="28"/>
        </w:rPr>
        <w:t xml:space="preserve">ки</w:t>
      </w:r>
      <w:r>
        <w:rPr>
          <w:sz w:val="28"/>
          <w:szCs w:val="28"/>
        </w:rPr>
        <w:t xml:space="preserve"> жилого помещения</w:t>
      </w:r>
      <w:r>
        <w:rPr>
          <w:sz w:val="28"/>
          <w:szCs w:val="28"/>
        </w:rPr>
        <w:t xml:space="preserve">, заявител</w:t>
      </w:r>
      <w:r>
        <w:rPr>
          <w:sz w:val="28"/>
          <w:szCs w:val="28"/>
        </w:rPr>
        <w:t xml:space="preserve">ь уведомлен о направлении поступившего заявления на рассмотрение по компетенции в Главное управление «Государственная жилищная инспекция Смоленской области».</w:t>
      </w:r>
      <w:r>
        <w:rPr>
          <w:sz w:val="28"/>
          <w:szCs w:val="28"/>
        </w:rPr>
      </w:r>
    </w:p>
    <w:p>
      <w:pPr>
        <w:pStyle w:val="687"/>
        <w:numPr>
          <w:ilvl w:val="0"/>
          <w:numId w:val="2"/>
        </w:numPr>
        <w:ind w:left="66" w:firstLine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двух </w:t>
      </w:r>
      <w:r>
        <w:rPr>
          <w:sz w:val="28"/>
          <w:szCs w:val="28"/>
        </w:rPr>
        <w:t xml:space="preserve">обращени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гражданина</w:t>
      </w:r>
      <w:r>
        <w:rPr>
          <w:sz w:val="28"/>
          <w:szCs w:val="28"/>
        </w:rPr>
        <w:t xml:space="preserve"> по вопросу неподобающего поведения государственного гражданского служащего, </w:t>
      </w:r>
      <w:r>
        <w:rPr>
          <w:sz w:val="28"/>
          <w:szCs w:val="28"/>
        </w:rPr>
        <w:t xml:space="preserve">замещающего должность государственной гражданской службы Смоленской области, </w:t>
      </w:r>
      <w:r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сообщено об отсутствии оснований для проведения служебной проверки</w:t>
      </w:r>
      <w:bookmarkStart w:id="0" w:name="_GoBack"/>
      <w:r/>
      <w:bookmarkEnd w:id="0"/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687"/>
        <w:numPr>
          <w:ilvl w:val="0"/>
          <w:numId w:val="2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обращения гражданина по вопросу</w:t>
      </w:r>
      <w:r>
        <w:rPr>
          <w:sz w:val="28"/>
          <w:szCs w:val="28"/>
        </w:rPr>
        <w:t xml:space="preserve"> незаконного строительства подъездной дороги к участкам и демонтажу строений</w:t>
      </w:r>
      <w:r>
        <w:rPr>
          <w:sz w:val="28"/>
          <w:szCs w:val="28"/>
        </w:rPr>
        <w:t xml:space="preserve">, заявител</w:t>
      </w:r>
      <w:r>
        <w:rPr>
          <w:sz w:val="28"/>
          <w:szCs w:val="28"/>
        </w:rPr>
        <w:t xml:space="preserve">ь уведомлен о направлении поступившего заявления на рассмотрение по компетенции в Администрацию МО Гагаринского сельского поселения Гагаринского района Смоленской области.</w:t>
      </w:r>
      <w:r>
        <w:rPr>
          <w:sz w:val="28"/>
          <w:szCs w:val="28"/>
        </w:rPr>
      </w:r>
    </w:p>
    <w:p>
      <w:pPr>
        <w:pStyle w:val="687"/>
        <w:numPr>
          <w:ilvl w:val="0"/>
          <w:numId w:val="2"/>
        </w:num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обращения гражданина по вопросу нарушения законодательства в контрактной системе в  сфере закупок, выразившейся  в </w:t>
      </w:r>
      <w:r>
        <w:rPr>
          <w:sz w:val="28"/>
          <w:szCs w:val="28"/>
        </w:rPr>
        <w:t xml:space="preserve">неоплате</w:t>
      </w:r>
      <w:r>
        <w:rPr>
          <w:sz w:val="28"/>
          <w:szCs w:val="28"/>
        </w:rPr>
        <w:t xml:space="preserve"> товаро</w:t>
      </w:r>
      <w:r>
        <w:rPr>
          <w:sz w:val="28"/>
          <w:szCs w:val="28"/>
        </w:rPr>
        <w:t xml:space="preserve">в (</w:t>
      </w:r>
      <w:r>
        <w:rPr>
          <w:sz w:val="28"/>
          <w:szCs w:val="28"/>
        </w:rPr>
        <w:t xml:space="preserve">пробирок вакуумных, поставленных при исполнении контракта),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</w:t>
      </w:r>
      <w:r>
        <w:rPr>
          <w:sz w:val="28"/>
          <w:szCs w:val="28"/>
        </w:rPr>
        <w:t xml:space="preserve">ь уведомлен о </w:t>
      </w:r>
      <w:r>
        <w:rPr>
          <w:sz w:val="28"/>
          <w:szCs w:val="28"/>
        </w:rPr>
        <w:t xml:space="preserve">проведении внеплановой выездной проверки, по результатам которой выявлено нарушение законодательства Российской Федерации о контрактной системе в сфере закупок, допущенное при исполнении контракта.</w:t>
      </w:r>
      <w:r>
        <w:rPr>
          <w:sz w:val="28"/>
          <w:szCs w:val="28"/>
        </w:rPr>
      </w:r>
    </w:p>
    <w:p>
      <w:pPr>
        <w:pStyle w:val="687"/>
        <w:numPr>
          <w:ilvl w:val="0"/>
          <w:numId w:val="2"/>
        </w:numPr>
        <w:ind w:left="142" w:firstLine="567"/>
        <w:jc w:val="both"/>
        <w:tabs>
          <w:tab w:val="left" w:pos="14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обращения гражданина по вопросу</w:t>
      </w:r>
      <w:r>
        <w:rPr>
          <w:sz w:val="28"/>
          <w:szCs w:val="28"/>
        </w:rPr>
        <w:t xml:space="preserve"> разъяснения законодательства Смоленской области заявитель уведомлен  об отсутствии указанных полномочий Министерства и об отсутствии методологии по поставленным в обращении вопросам.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22961605"/>
      <w:docPartObj>
        <w:docPartGallery w:val="Page Numbers (Top of Page)"/>
        <w:docPartUnique w:val="true"/>
      </w:docPartObj>
      <w:rPr/>
    </w:sdtPr>
    <w:sdtContent>
      <w:p>
        <w:pPr>
          <w:pStyle w:val="68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6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88"/>
    <w:uiPriority w:val="99"/>
  </w:style>
  <w:style w:type="character" w:styleId="45">
    <w:name w:val="Footer Char"/>
    <w:basedOn w:val="682"/>
    <w:link w:val="690"/>
    <w:uiPriority w:val="99"/>
  </w:style>
  <w:style w:type="paragraph" w:styleId="46">
    <w:name w:val="Caption"/>
    <w:basedOn w:val="681"/>
    <w:next w:val="68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82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table" w:styleId="685">
    <w:name w:val="Table Grid"/>
    <w:basedOn w:val="68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6" w:customStyle="1">
    <w:name w:val="spellchecker-word-highlight"/>
  </w:style>
  <w:style w:type="paragraph" w:styleId="687">
    <w:name w:val="List Paragraph"/>
    <w:basedOn w:val="68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8">
    <w:name w:val="Header"/>
    <w:basedOn w:val="681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82"/>
    <w:link w:val="688"/>
    <w:uiPriority w:val="99"/>
  </w:style>
  <w:style w:type="paragraph" w:styleId="690">
    <w:name w:val="Footer"/>
    <w:basedOn w:val="681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82"/>
    <w:link w:val="690"/>
    <w:uiPriority w:val="99"/>
  </w:style>
  <w:style w:type="paragraph" w:styleId="692">
    <w:name w:val="Balloon Text"/>
    <w:basedOn w:val="681"/>
    <w:link w:val="6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82"/>
    <w:link w:val="69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F95A-F1ED-4659-957D-03F0F401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Hewlett-Packard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Stolyrova_EA</cp:lastModifiedBy>
  <cp:revision>11</cp:revision>
  <dcterms:created xsi:type="dcterms:W3CDTF">2024-07-02T07:37:00Z</dcterms:created>
  <dcterms:modified xsi:type="dcterms:W3CDTF">2025-02-11T11:51:51Z</dcterms:modified>
</cp:coreProperties>
</file>