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EE0" w:rsidRDefault="00116EE0">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116EE0" w:rsidRDefault="00116EE0">
      <w:pPr>
        <w:pStyle w:val="ConsPlusNormal"/>
        <w:jc w:val="both"/>
        <w:outlineLvl w:val="0"/>
      </w:pPr>
    </w:p>
    <w:p w:rsidR="00116EE0" w:rsidRDefault="00116EE0">
      <w:pPr>
        <w:pStyle w:val="ConsPlusTitle"/>
        <w:jc w:val="center"/>
        <w:outlineLvl w:val="0"/>
      </w:pPr>
      <w:r>
        <w:t>АДМИНИСТРАЦИЯ СМОЛЕНСКОЙ ОБЛАСТИ</w:t>
      </w:r>
    </w:p>
    <w:p w:rsidR="00116EE0" w:rsidRDefault="00116EE0">
      <w:pPr>
        <w:pStyle w:val="ConsPlusTitle"/>
        <w:jc w:val="center"/>
      </w:pPr>
    </w:p>
    <w:p w:rsidR="00116EE0" w:rsidRDefault="00116EE0">
      <w:pPr>
        <w:pStyle w:val="ConsPlusTitle"/>
        <w:jc w:val="center"/>
      </w:pPr>
      <w:r>
        <w:t>РАСПОРЯЖЕНИЕ</w:t>
      </w:r>
    </w:p>
    <w:p w:rsidR="00116EE0" w:rsidRDefault="00116EE0">
      <w:pPr>
        <w:pStyle w:val="ConsPlusTitle"/>
        <w:jc w:val="center"/>
      </w:pPr>
      <w:r>
        <w:t>от 8 августа 2013 г. N 1233-р/</w:t>
      </w:r>
      <w:proofErr w:type="spellStart"/>
      <w:proofErr w:type="gramStart"/>
      <w:r>
        <w:t>адм</w:t>
      </w:r>
      <w:proofErr w:type="spellEnd"/>
      <w:proofErr w:type="gramEnd"/>
    </w:p>
    <w:p w:rsidR="00116EE0" w:rsidRDefault="00116EE0">
      <w:pPr>
        <w:pStyle w:val="ConsPlusTitle"/>
        <w:jc w:val="center"/>
      </w:pPr>
    </w:p>
    <w:p w:rsidR="00116EE0" w:rsidRDefault="00116EE0">
      <w:pPr>
        <w:pStyle w:val="ConsPlusTitle"/>
        <w:jc w:val="center"/>
      </w:pPr>
      <w:r>
        <w:t>О КОМИССИИ ПРИ АДМИНИСТРАЦИИ СМОЛЕНСКОЙ ОБЛАСТИ</w:t>
      </w:r>
    </w:p>
    <w:p w:rsidR="00116EE0" w:rsidRDefault="00116EE0">
      <w:pPr>
        <w:pStyle w:val="ConsPlusTitle"/>
        <w:jc w:val="center"/>
      </w:pPr>
      <w:r>
        <w:t>ПО СОБЛЮДЕНИЮ ТРЕБОВАНИЙ К СЛУЖЕБНОМУ ПОВЕДЕНИЮ</w:t>
      </w:r>
    </w:p>
    <w:p w:rsidR="00116EE0" w:rsidRDefault="00116EE0">
      <w:pPr>
        <w:pStyle w:val="ConsPlusTitle"/>
        <w:jc w:val="center"/>
      </w:pPr>
      <w:r>
        <w:t>И УРЕГУЛИРОВАНИЮ КОНФЛИКТОВ ИНТЕРЕСОВ</w:t>
      </w:r>
    </w:p>
    <w:p w:rsidR="00116EE0" w:rsidRDefault="00116E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6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E0" w:rsidRDefault="00116EE0"/>
        </w:tc>
        <w:tc>
          <w:tcPr>
            <w:tcW w:w="113" w:type="dxa"/>
            <w:tcBorders>
              <w:top w:val="nil"/>
              <w:left w:val="nil"/>
              <w:bottom w:val="nil"/>
              <w:right w:val="nil"/>
            </w:tcBorders>
            <w:shd w:val="clear" w:color="auto" w:fill="F4F3F8"/>
            <w:tcMar>
              <w:top w:w="0" w:type="dxa"/>
              <w:left w:w="0" w:type="dxa"/>
              <w:bottom w:w="0" w:type="dxa"/>
              <w:right w:w="0" w:type="dxa"/>
            </w:tcMar>
          </w:tcPr>
          <w:p w:rsidR="00116EE0" w:rsidRDefault="00116EE0"/>
        </w:tc>
        <w:tc>
          <w:tcPr>
            <w:tcW w:w="0" w:type="auto"/>
            <w:tcBorders>
              <w:top w:val="nil"/>
              <w:left w:val="nil"/>
              <w:bottom w:val="nil"/>
              <w:right w:val="nil"/>
            </w:tcBorders>
            <w:shd w:val="clear" w:color="auto" w:fill="F4F3F8"/>
            <w:tcMar>
              <w:top w:w="113" w:type="dxa"/>
              <w:left w:w="0" w:type="dxa"/>
              <w:bottom w:w="113" w:type="dxa"/>
              <w:right w:w="0" w:type="dxa"/>
            </w:tcMar>
          </w:tcPr>
          <w:p w:rsidR="00116EE0" w:rsidRDefault="00116EE0">
            <w:pPr>
              <w:pStyle w:val="ConsPlusNormal"/>
              <w:jc w:val="center"/>
            </w:pPr>
            <w:r>
              <w:rPr>
                <w:color w:val="392C69"/>
              </w:rPr>
              <w:t>Список изменяющих документов</w:t>
            </w:r>
          </w:p>
          <w:p w:rsidR="00116EE0" w:rsidRDefault="00116EE0">
            <w:pPr>
              <w:pStyle w:val="ConsPlusNormal"/>
              <w:jc w:val="center"/>
            </w:pPr>
            <w:proofErr w:type="gramStart"/>
            <w:r>
              <w:rPr>
                <w:color w:val="392C69"/>
              </w:rPr>
              <w:t>(в ред. распоряжений Администрации Смоленской области</w:t>
            </w:r>
            <w:proofErr w:type="gramEnd"/>
          </w:p>
          <w:p w:rsidR="00116EE0" w:rsidRDefault="00116EE0">
            <w:pPr>
              <w:pStyle w:val="ConsPlusNormal"/>
              <w:jc w:val="center"/>
            </w:pPr>
            <w:r>
              <w:rPr>
                <w:color w:val="392C69"/>
              </w:rPr>
              <w:t xml:space="preserve">от 14.02.2014 </w:t>
            </w:r>
            <w:hyperlink r:id="rId6" w:history="1">
              <w:r>
                <w:rPr>
                  <w:color w:val="0000FF"/>
                </w:rPr>
                <w:t>N 122-р/</w:t>
              </w:r>
              <w:proofErr w:type="spellStart"/>
              <w:proofErr w:type="gramStart"/>
              <w:r>
                <w:rPr>
                  <w:color w:val="0000FF"/>
                </w:rPr>
                <w:t>адм</w:t>
              </w:r>
              <w:proofErr w:type="spellEnd"/>
              <w:proofErr w:type="gramEnd"/>
            </w:hyperlink>
            <w:r>
              <w:rPr>
                <w:color w:val="392C69"/>
              </w:rPr>
              <w:t xml:space="preserve">, от 22.01.2016 </w:t>
            </w:r>
            <w:hyperlink r:id="rId7" w:history="1">
              <w:r>
                <w:rPr>
                  <w:color w:val="0000FF"/>
                </w:rPr>
                <w:t>N 66-р/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03.06.2016 </w:t>
            </w:r>
            <w:hyperlink r:id="rId8" w:history="1">
              <w:r>
                <w:rPr>
                  <w:color w:val="0000FF"/>
                </w:rPr>
                <w:t>N 742-р/</w:t>
              </w:r>
              <w:proofErr w:type="spellStart"/>
              <w:proofErr w:type="gramStart"/>
              <w:r>
                <w:rPr>
                  <w:color w:val="0000FF"/>
                </w:rPr>
                <w:t>адм</w:t>
              </w:r>
              <w:proofErr w:type="spellEnd"/>
              <w:proofErr w:type="gramEnd"/>
            </w:hyperlink>
            <w:r>
              <w:rPr>
                <w:color w:val="392C69"/>
              </w:rPr>
              <w:t xml:space="preserve">, от 22.08.2016 </w:t>
            </w:r>
            <w:hyperlink r:id="rId9" w:history="1">
              <w:r>
                <w:rPr>
                  <w:color w:val="0000FF"/>
                </w:rPr>
                <w:t>N 1319-р/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09.11.2016 </w:t>
            </w:r>
            <w:hyperlink r:id="rId10" w:history="1">
              <w:r>
                <w:rPr>
                  <w:color w:val="0000FF"/>
                </w:rPr>
                <w:t>N 1775-р/</w:t>
              </w:r>
              <w:proofErr w:type="spellStart"/>
              <w:proofErr w:type="gramStart"/>
              <w:r>
                <w:rPr>
                  <w:color w:val="0000FF"/>
                </w:rPr>
                <w:t>адм</w:t>
              </w:r>
              <w:proofErr w:type="spellEnd"/>
              <w:proofErr w:type="gramEnd"/>
            </w:hyperlink>
            <w:r>
              <w:rPr>
                <w:color w:val="392C69"/>
              </w:rPr>
              <w:t xml:space="preserve">, от 16.12.2016 </w:t>
            </w:r>
            <w:hyperlink r:id="rId11" w:history="1">
              <w:r>
                <w:rPr>
                  <w:color w:val="0000FF"/>
                </w:rPr>
                <w:t>N 2011-р/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12.04.2017 </w:t>
            </w:r>
            <w:hyperlink r:id="rId12" w:history="1">
              <w:r>
                <w:rPr>
                  <w:color w:val="0000FF"/>
                </w:rPr>
                <w:t>N 484-р/</w:t>
              </w:r>
              <w:proofErr w:type="spellStart"/>
              <w:proofErr w:type="gramStart"/>
              <w:r>
                <w:rPr>
                  <w:color w:val="0000FF"/>
                </w:rPr>
                <w:t>адм</w:t>
              </w:r>
              <w:proofErr w:type="spellEnd"/>
              <w:proofErr w:type="gramEnd"/>
            </w:hyperlink>
            <w:r>
              <w:rPr>
                <w:color w:val="392C69"/>
              </w:rPr>
              <w:t xml:space="preserve">, от 31.01.2018 </w:t>
            </w:r>
            <w:hyperlink r:id="rId13" w:history="1">
              <w:r>
                <w:rPr>
                  <w:color w:val="0000FF"/>
                </w:rPr>
                <w:t>N 88-р/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23.05.2018 </w:t>
            </w:r>
            <w:hyperlink r:id="rId14" w:history="1">
              <w:r>
                <w:rPr>
                  <w:color w:val="0000FF"/>
                </w:rPr>
                <w:t>N 516-р/</w:t>
              </w:r>
              <w:proofErr w:type="spellStart"/>
              <w:proofErr w:type="gramStart"/>
              <w:r>
                <w:rPr>
                  <w:color w:val="0000FF"/>
                </w:rPr>
                <w:t>адм</w:t>
              </w:r>
              <w:proofErr w:type="spellEnd"/>
              <w:proofErr w:type="gramEnd"/>
            </w:hyperlink>
            <w:r>
              <w:rPr>
                <w:color w:val="392C69"/>
              </w:rPr>
              <w:t xml:space="preserve">, от 17.10.2018 </w:t>
            </w:r>
            <w:hyperlink r:id="rId15" w:history="1">
              <w:r>
                <w:rPr>
                  <w:color w:val="0000FF"/>
                </w:rPr>
                <w:t>N 1431-р/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25.01.2019 </w:t>
            </w:r>
            <w:hyperlink r:id="rId16" w:history="1">
              <w:r>
                <w:rPr>
                  <w:color w:val="0000FF"/>
                </w:rPr>
                <w:t>N 33-р/</w:t>
              </w:r>
              <w:proofErr w:type="spellStart"/>
              <w:proofErr w:type="gramStart"/>
              <w:r>
                <w:rPr>
                  <w:color w:val="0000FF"/>
                </w:rPr>
                <w:t>адм</w:t>
              </w:r>
              <w:proofErr w:type="spellEnd"/>
              <w:proofErr w:type="gramEnd"/>
            </w:hyperlink>
            <w:r>
              <w:rPr>
                <w:color w:val="392C69"/>
              </w:rPr>
              <w:t xml:space="preserve">, от 26.07.2019 </w:t>
            </w:r>
            <w:hyperlink r:id="rId17" w:history="1">
              <w:r>
                <w:rPr>
                  <w:color w:val="0000FF"/>
                </w:rPr>
                <w:t>N 1252-р/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24.09.2019 </w:t>
            </w:r>
            <w:hyperlink r:id="rId18" w:history="1">
              <w:r>
                <w:rPr>
                  <w:color w:val="0000FF"/>
                </w:rPr>
                <w:t>N 1577-р/</w:t>
              </w:r>
              <w:proofErr w:type="spellStart"/>
              <w:proofErr w:type="gramStart"/>
              <w:r>
                <w:rPr>
                  <w:color w:val="0000FF"/>
                </w:rPr>
                <w:t>адм</w:t>
              </w:r>
              <w:proofErr w:type="spellEnd"/>
              <w:proofErr w:type="gramEnd"/>
            </w:hyperlink>
            <w:r>
              <w:rPr>
                <w:color w:val="392C69"/>
              </w:rPr>
              <w:t xml:space="preserve">, от 10.06.2020 </w:t>
            </w:r>
            <w:hyperlink r:id="rId19" w:history="1">
              <w:r>
                <w:rPr>
                  <w:color w:val="0000FF"/>
                </w:rPr>
                <w:t>N 982-р/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09.11.2020 </w:t>
            </w:r>
            <w:hyperlink r:id="rId20" w:history="1">
              <w:r>
                <w:rPr>
                  <w:color w:val="0000FF"/>
                </w:rPr>
                <w:t>N 2047-р/</w:t>
              </w:r>
              <w:proofErr w:type="spellStart"/>
              <w:proofErr w:type="gramStart"/>
              <w:r>
                <w:rPr>
                  <w:color w:val="0000FF"/>
                </w:rPr>
                <w:t>адм</w:t>
              </w:r>
              <w:proofErr w:type="spellEnd"/>
              <w:proofErr w:type="gram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6EE0" w:rsidRDefault="00116EE0"/>
        </w:tc>
      </w:tr>
    </w:tbl>
    <w:p w:rsidR="00116EE0" w:rsidRDefault="00116EE0">
      <w:pPr>
        <w:pStyle w:val="ConsPlusNormal"/>
        <w:jc w:val="both"/>
      </w:pPr>
    </w:p>
    <w:p w:rsidR="00116EE0" w:rsidRDefault="00116EE0">
      <w:pPr>
        <w:pStyle w:val="ConsPlusNormal"/>
        <w:ind w:firstLine="540"/>
        <w:jc w:val="both"/>
      </w:pPr>
      <w:proofErr w:type="gramStart"/>
      <w:r>
        <w:t>В соответствии с областными законами "</w:t>
      </w:r>
      <w:hyperlink r:id="rId21" w:history="1">
        <w:r>
          <w:rPr>
            <w:color w:val="0000FF"/>
          </w:rPr>
          <w:t>О государственных должностях</w:t>
        </w:r>
      </w:hyperlink>
      <w:r>
        <w:t xml:space="preserve"> Смоленской области и о государственной гражданской службе Смоленской области", "</w:t>
      </w:r>
      <w:hyperlink r:id="rId22" w:history="1">
        <w:r>
          <w:rPr>
            <w:color w:val="0000FF"/>
          </w:rPr>
          <w:t>О проверке достоверности</w:t>
        </w:r>
      </w:hyperlink>
      <w:r>
        <w:t xml:space="preserve"> и полноты сведений, представляемых гражданами, претендующими на замещение государственных должностей Смоленской области, должностей государственной гражданской службы Смоленской области, лицами, замещающими государственные должности Смоленской области, государственными гражданскими служащими Смоленской области, соблюдения ограничений лицами, замещающими государственные должности Смоленской области, и соблюдения государственными</w:t>
      </w:r>
      <w:proofErr w:type="gramEnd"/>
      <w:r>
        <w:t xml:space="preserve"> гражданскими служащими Смоленской области требований к служебному поведению":</w:t>
      </w:r>
    </w:p>
    <w:p w:rsidR="00116EE0" w:rsidRDefault="00116EE0">
      <w:pPr>
        <w:pStyle w:val="ConsPlusNormal"/>
        <w:spacing w:before="220"/>
        <w:ind w:firstLine="540"/>
        <w:jc w:val="both"/>
      </w:pPr>
      <w:r>
        <w:t xml:space="preserve">1. Образовать Комиссию при Администрации Смоленской области по соблюдению требований к служебному поведению и урегулированию конфликтов интересов (далее также - Комиссия) и утвердить ее </w:t>
      </w:r>
      <w:hyperlink w:anchor="P48" w:history="1">
        <w:r>
          <w:rPr>
            <w:color w:val="0000FF"/>
          </w:rPr>
          <w:t>состав</w:t>
        </w:r>
      </w:hyperlink>
      <w:r>
        <w:t xml:space="preserve"> согласно приложению.</w:t>
      </w:r>
    </w:p>
    <w:p w:rsidR="00116EE0" w:rsidRDefault="00116EE0">
      <w:pPr>
        <w:pStyle w:val="ConsPlusNormal"/>
        <w:jc w:val="both"/>
      </w:pPr>
      <w:r>
        <w:t xml:space="preserve">(в ред. </w:t>
      </w:r>
      <w:hyperlink r:id="rId23" w:history="1">
        <w:r>
          <w:rPr>
            <w:color w:val="0000FF"/>
          </w:rPr>
          <w:t>распоряжения</w:t>
        </w:r>
      </w:hyperlink>
      <w:r>
        <w:t xml:space="preserve"> Администрации Смоленской области от 22.01.2016 N 66-р/</w:t>
      </w:r>
      <w:proofErr w:type="spellStart"/>
      <w:proofErr w:type="gramStart"/>
      <w:r>
        <w:t>адм</w:t>
      </w:r>
      <w:proofErr w:type="spellEnd"/>
      <w:proofErr w:type="gramEnd"/>
      <w:r>
        <w:t>)</w:t>
      </w:r>
    </w:p>
    <w:p w:rsidR="00116EE0" w:rsidRDefault="00116EE0">
      <w:pPr>
        <w:pStyle w:val="ConsPlusNormal"/>
        <w:spacing w:before="220"/>
        <w:ind w:firstLine="540"/>
        <w:jc w:val="both"/>
      </w:pPr>
      <w:r>
        <w:t>2. Установить, что:</w:t>
      </w:r>
    </w:p>
    <w:p w:rsidR="00116EE0" w:rsidRDefault="00116EE0">
      <w:pPr>
        <w:pStyle w:val="ConsPlusNormal"/>
        <w:spacing w:before="220"/>
        <w:ind w:firstLine="540"/>
        <w:jc w:val="both"/>
      </w:pPr>
      <w:r>
        <w:t>1) Комиссия рассматривает вопросы, связанные с соблюдением требований к служебному поведению и (или) урегулированию конфликта интересов в отношении государственных гражданских служащих Смоленской области, замещающих должности государственной гражданской службы Смоленской области, назначение на которые и освобождение от которых осуществляется Губернатором Смоленской области;</w:t>
      </w:r>
    </w:p>
    <w:p w:rsidR="00116EE0" w:rsidRDefault="00116EE0">
      <w:pPr>
        <w:pStyle w:val="ConsPlusNormal"/>
        <w:jc w:val="both"/>
      </w:pPr>
      <w:r>
        <w:t xml:space="preserve">(в ред. </w:t>
      </w:r>
      <w:hyperlink r:id="rId24" w:history="1">
        <w:r>
          <w:rPr>
            <w:color w:val="0000FF"/>
          </w:rPr>
          <w:t>распоряжения</w:t>
        </w:r>
      </w:hyperlink>
      <w:r>
        <w:t xml:space="preserve"> Администрации Смоленской области от 22.01.2016 N 66-р/</w:t>
      </w:r>
      <w:proofErr w:type="spellStart"/>
      <w:proofErr w:type="gramStart"/>
      <w:r>
        <w:t>адм</w:t>
      </w:r>
      <w:proofErr w:type="spellEnd"/>
      <w:proofErr w:type="gramEnd"/>
      <w:r>
        <w:t>)</w:t>
      </w:r>
    </w:p>
    <w:p w:rsidR="00116EE0" w:rsidRDefault="00116EE0">
      <w:pPr>
        <w:pStyle w:val="ConsPlusNormal"/>
        <w:spacing w:before="220"/>
        <w:ind w:firstLine="540"/>
        <w:jc w:val="both"/>
      </w:pPr>
      <w:r>
        <w:t xml:space="preserve">2) Комиссия осуществляет работу в порядке, установленном </w:t>
      </w:r>
      <w:hyperlink r:id="rId25" w:history="1">
        <w:r>
          <w:rPr>
            <w:color w:val="0000FF"/>
          </w:rPr>
          <w:t>Положением</w:t>
        </w:r>
      </w:hyperlink>
      <w:r>
        <w:t xml:space="preserve"> о комиссиях по соблюдению требований к служебному поведению государственных гражданских служащих Смоленской области и урегулированию конфликтов интересов, утвержденным указом Губернатора Смоленской области от 18.01.2011 N 1.</w:t>
      </w:r>
    </w:p>
    <w:p w:rsidR="00116EE0" w:rsidRDefault="00116EE0">
      <w:pPr>
        <w:pStyle w:val="ConsPlusNormal"/>
        <w:jc w:val="both"/>
      </w:pPr>
      <w:r>
        <w:t xml:space="preserve">(в ред. распоряжений Администрации Смоленской области от 22.01.2016 </w:t>
      </w:r>
      <w:hyperlink r:id="rId26" w:history="1">
        <w:r>
          <w:rPr>
            <w:color w:val="0000FF"/>
          </w:rPr>
          <w:t>N 66-р/</w:t>
        </w:r>
        <w:proofErr w:type="spellStart"/>
        <w:proofErr w:type="gramStart"/>
        <w:r>
          <w:rPr>
            <w:color w:val="0000FF"/>
          </w:rPr>
          <w:t>адм</w:t>
        </w:r>
        <w:proofErr w:type="spellEnd"/>
        <w:proofErr w:type="gramEnd"/>
      </w:hyperlink>
      <w:r>
        <w:t xml:space="preserve">, от 31.01.2018 </w:t>
      </w:r>
      <w:hyperlink r:id="rId27" w:history="1">
        <w:r>
          <w:rPr>
            <w:color w:val="0000FF"/>
          </w:rPr>
          <w:t>N 88-р/</w:t>
        </w:r>
        <w:proofErr w:type="spellStart"/>
        <w:r>
          <w:rPr>
            <w:color w:val="0000FF"/>
          </w:rPr>
          <w:t>адм</w:t>
        </w:r>
        <w:proofErr w:type="spellEnd"/>
      </w:hyperlink>
      <w:r>
        <w:t xml:space="preserve">, от 25.01.2019 </w:t>
      </w:r>
      <w:hyperlink r:id="rId28" w:history="1">
        <w:r>
          <w:rPr>
            <w:color w:val="0000FF"/>
          </w:rPr>
          <w:t>N 33-р/</w:t>
        </w:r>
        <w:proofErr w:type="spellStart"/>
        <w:r>
          <w:rPr>
            <w:color w:val="0000FF"/>
          </w:rPr>
          <w:t>адм</w:t>
        </w:r>
        <w:proofErr w:type="spellEnd"/>
      </w:hyperlink>
      <w:r>
        <w:t>)</w:t>
      </w:r>
    </w:p>
    <w:p w:rsidR="00116EE0" w:rsidRDefault="00116EE0">
      <w:pPr>
        <w:pStyle w:val="ConsPlusNormal"/>
        <w:spacing w:before="220"/>
        <w:ind w:firstLine="540"/>
        <w:jc w:val="both"/>
      </w:pPr>
      <w:r>
        <w:lastRenderedPageBreak/>
        <w:t>3. Признать утратившими силу:</w:t>
      </w:r>
    </w:p>
    <w:p w:rsidR="00116EE0" w:rsidRDefault="00116EE0">
      <w:pPr>
        <w:pStyle w:val="ConsPlusNormal"/>
        <w:spacing w:before="220"/>
        <w:ind w:firstLine="540"/>
        <w:jc w:val="both"/>
      </w:pPr>
      <w:r>
        <w:t xml:space="preserve">- </w:t>
      </w:r>
      <w:hyperlink r:id="rId29" w:history="1">
        <w:r>
          <w:rPr>
            <w:color w:val="0000FF"/>
          </w:rPr>
          <w:t>распоряжение</w:t>
        </w:r>
      </w:hyperlink>
      <w:r>
        <w:t xml:space="preserve"> Администрации Смоленской области от 08.11.2010 N 1594-р/</w:t>
      </w:r>
      <w:proofErr w:type="spellStart"/>
      <w:proofErr w:type="gramStart"/>
      <w:r>
        <w:t>адм</w:t>
      </w:r>
      <w:proofErr w:type="spellEnd"/>
      <w:proofErr w:type="gramEnd"/>
      <w:r>
        <w:t xml:space="preserve"> "О Комиссии при Администрации Смоленской области по соблюдению требований к служебному поведению государственных гражданских служащих Смоленской области и урегулированию конфликта интересов";</w:t>
      </w:r>
    </w:p>
    <w:p w:rsidR="00116EE0" w:rsidRDefault="00116EE0">
      <w:pPr>
        <w:pStyle w:val="ConsPlusNormal"/>
        <w:spacing w:before="220"/>
        <w:ind w:firstLine="540"/>
        <w:jc w:val="both"/>
      </w:pPr>
      <w:r>
        <w:t xml:space="preserve">- </w:t>
      </w:r>
      <w:hyperlink r:id="rId30" w:history="1">
        <w:r>
          <w:rPr>
            <w:color w:val="0000FF"/>
          </w:rPr>
          <w:t>распоряжение</w:t>
        </w:r>
      </w:hyperlink>
      <w:r>
        <w:t xml:space="preserve"> Администрации Смоленской области от 16.02.2011 N 182-р/</w:t>
      </w:r>
      <w:proofErr w:type="spellStart"/>
      <w:proofErr w:type="gramStart"/>
      <w:r>
        <w:t>адм</w:t>
      </w:r>
      <w:proofErr w:type="spellEnd"/>
      <w:proofErr w:type="gramEnd"/>
      <w:r>
        <w:t xml:space="preserve"> "О внесении изменения в распоряжение Администрации Смоленской области от 08.11.2010 N 1594-р/</w:t>
      </w:r>
      <w:proofErr w:type="spellStart"/>
      <w:r>
        <w:t>адм</w:t>
      </w:r>
      <w:proofErr w:type="spellEnd"/>
      <w:r>
        <w:t>";</w:t>
      </w:r>
    </w:p>
    <w:p w:rsidR="00116EE0" w:rsidRDefault="00116EE0">
      <w:pPr>
        <w:pStyle w:val="ConsPlusNormal"/>
        <w:spacing w:before="220"/>
        <w:ind w:firstLine="540"/>
        <w:jc w:val="both"/>
      </w:pPr>
      <w:r>
        <w:t xml:space="preserve">- </w:t>
      </w:r>
      <w:hyperlink r:id="rId31" w:history="1">
        <w:r>
          <w:rPr>
            <w:color w:val="0000FF"/>
          </w:rPr>
          <w:t>распоряжение</w:t>
        </w:r>
      </w:hyperlink>
      <w:r>
        <w:t xml:space="preserve"> Администрации Смоленской области от 02.11.2011 N 1900-р/</w:t>
      </w:r>
      <w:proofErr w:type="spellStart"/>
      <w:proofErr w:type="gramStart"/>
      <w:r>
        <w:t>адм</w:t>
      </w:r>
      <w:proofErr w:type="spellEnd"/>
      <w:proofErr w:type="gramEnd"/>
      <w:r>
        <w:t xml:space="preserve"> "О внесении изменения в распоряжение Администрации Смоленской области от 08.11.2010 N 1594-р/</w:t>
      </w:r>
      <w:proofErr w:type="spellStart"/>
      <w:r>
        <w:t>адм</w:t>
      </w:r>
      <w:proofErr w:type="spellEnd"/>
      <w:r>
        <w:t>";</w:t>
      </w:r>
    </w:p>
    <w:p w:rsidR="00116EE0" w:rsidRDefault="00116EE0">
      <w:pPr>
        <w:pStyle w:val="ConsPlusNormal"/>
        <w:spacing w:before="220"/>
        <w:ind w:firstLine="540"/>
        <w:jc w:val="both"/>
      </w:pPr>
      <w:r>
        <w:t xml:space="preserve">- </w:t>
      </w:r>
      <w:hyperlink r:id="rId32" w:history="1">
        <w:r>
          <w:rPr>
            <w:color w:val="0000FF"/>
          </w:rPr>
          <w:t>распоряжение</w:t>
        </w:r>
      </w:hyperlink>
      <w:r>
        <w:t xml:space="preserve"> Администрации Смоленской области от 06.08.2012 N 1081-р/</w:t>
      </w:r>
      <w:proofErr w:type="spellStart"/>
      <w:proofErr w:type="gramStart"/>
      <w:r>
        <w:t>адм</w:t>
      </w:r>
      <w:proofErr w:type="spellEnd"/>
      <w:proofErr w:type="gramEnd"/>
      <w:r>
        <w:t xml:space="preserve"> "О внесении изменения в распоряжение Администрации Смоленской области от 08.11.2010 N 1594-р/</w:t>
      </w:r>
      <w:proofErr w:type="spellStart"/>
      <w:r>
        <w:t>адм</w:t>
      </w:r>
      <w:proofErr w:type="spellEnd"/>
      <w:r>
        <w:t>".</w:t>
      </w:r>
    </w:p>
    <w:p w:rsidR="00116EE0" w:rsidRDefault="00116EE0">
      <w:pPr>
        <w:pStyle w:val="ConsPlusNormal"/>
        <w:jc w:val="both"/>
      </w:pPr>
    </w:p>
    <w:p w:rsidR="00116EE0" w:rsidRDefault="00116EE0">
      <w:pPr>
        <w:pStyle w:val="ConsPlusNormal"/>
        <w:jc w:val="right"/>
      </w:pPr>
      <w:r>
        <w:t>Губернатор</w:t>
      </w:r>
    </w:p>
    <w:p w:rsidR="00116EE0" w:rsidRDefault="00116EE0">
      <w:pPr>
        <w:pStyle w:val="ConsPlusNormal"/>
        <w:jc w:val="right"/>
      </w:pPr>
      <w:r>
        <w:t>Смоленской области</w:t>
      </w:r>
    </w:p>
    <w:p w:rsidR="00116EE0" w:rsidRDefault="00116EE0">
      <w:pPr>
        <w:pStyle w:val="ConsPlusNormal"/>
        <w:jc w:val="right"/>
      </w:pPr>
      <w:r>
        <w:t>А.В.ОСТРОВСКИЙ</w:t>
      </w:r>
    </w:p>
    <w:p w:rsidR="00116EE0" w:rsidRDefault="00116EE0">
      <w:pPr>
        <w:pStyle w:val="ConsPlusNormal"/>
        <w:jc w:val="both"/>
      </w:pPr>
    </w:p>
    <w:p w:rsidR="00116EE0" w:rsidRDefault="00116EE0">
      <w:pPr>
        <w:pStyle w:val="ConsPlusNormal"/>
        <w:jc w:val="both"/>
      </w:pPr>
    </w:p>
    <w:p w:rsidR="00116EE0" w:rsidRDefault="00116EE0">
      <w:pPr>
        <w:pStyle w:val="ConsPlusNormal"/>
        <w:jc w:val="both"/>
      </w:pPr>
    </w:p>
    <w:p w:rsidR="00116EE0" w:rsidRDefault="00116EE0">
      <w:pPr>
        <w:pStyle w:val="ConsPlusNormal"/>
        <w:jc w:val="both"/>
      </w:pPr>
    </w:p>
    <w:p w:rsidR="00116EE0" w:rsidRDefault="00116EE0">
      <w:pPr>
        <w:pStyle w:val="ConsPlusNormal"/>
        <w:jc w:val="both"/>
      </w:pPr>
    </w:p>
    <w:p w:rsidR="00116EE0" w:rsidRDefault="00116EE0">
      <w:pPr>
        <w:pStyle w:val="ConsPlusNormal"/>
        <w:jc w:val="right"/>
        <w:outlineLvl w:val="0"/>
      </w:pPr>
      <w:r>
        <w:t>Приложение</w:t>
      </w:r>
    </w:p>
    <w:p w:rsidR="00116EE0" w:rsidRDefault="00116EE0">
      <w:pPr>
        <w:pStyle w:val="ConsPlusNormal"/>
        <w:jc w:val="right"/>
      </w:pPr>
      <w:r>
        <w:t>к распоряжению</w:t>
      </w:r>
    </w:p>
    <w:p w:rsidR="00116EE0" w:rsidRDefault="00116EE0">
      <w:pPr>
        <w:pStyle w:val="ConsPlusNormal"/>
        <w:jc w:val="right"/>
      </w:pPr>
      <w:r>
        <w:t>Администрации</w:t>
      </w:r>
    </w:p>
    <w:p w:rsidR="00116EE0" w:rsidRDefault="00116EE0">
      <w:pPr>
        <w:pStyle w:val="ConsPlusNormal"/>
        <w:jc w:val="right"/>
      </w:pPr>
      <w:r>
        <w:t>Смоленской области</w:t>
      </w:r>
    </w:p>
    <w:p w:rsidR="00116EE0" w:rsidRDefault="00116EE0">
      <w:pPr>
        <w:pStyle w:val="ConsPlusNormal"/>
        <w:jc w:val="right"/>
      </w:pPr>
      <w:r>
        <w:t>от 08.08.2013 N 1233-р/</w:t>
      </w:r>
      <w:proofErr w:type="spellStart"/>
      <w:proofErr w:type="gramStart"/>
      <w:r>
        <w:t>адм</w:t>
      </w:r>
      <w:proofErr w:type="spellEnd"/>
      <w:proofErr w:type="gramEnd"/>
    </w:p>
    <w:p w:rsidR="00116EE0" w:rsidRDefault="00116EE0">
      <w:pPr>
        <w:pStyle w:val="ConsPlusNormal"/>
        <w:jc w:val="both"/>
      </w:pPr>
    </w:p>
    <w:p w:rsidR="00116EE0" w:rsidRDefault="00116EE0">
      <w:pPr>
        <w:pStyle w:val="ConsPlusTitle"/>
        <w:jc w:val="center"/>
      </w:pPr>
      <w:bookmarkStart w:id="0" w:name="P48"/>
      <w:bookmarkEnd w:id="0"/>
      <w:r>
        <w:t>СОСТАВ</w:t>
      </w:r>
    </w:p>
    <w:p w:rsidR="00116EE0" w:rsidRDefault="00116EE0">
      <w:pPr>
        <w:pStyle w:val="ConsPlusTitle"/>
        <w:jc w:val="center"/>
      </w:pPr>
      <w:r>
        <w:t>КОМИССИИ ПРИ АДМИНИСТРАЦИИ СМОЛЕНСКОЙ ОБЛАСТИ ПО СОБЛЮДЕНИЮ</w:t>
      </w:r>
    </w:p>
    <w:p w:rsidR="00116EE0" w:rsidRDefault="00116EE0">
      <w:pPr>
        <w:pStyle w:val="ConsPlusTitle"/>
        <w:jc w:val="center"/>
      </w:pPr>
      <w:r>
        <w:t>ТРЕБОВАНИЙ К СЛУЖЕБНОМУ ПОВЕДЕНИЮ И УРЕГУЛИРОВАНИЮ</w:t>
      </w:r>
    </w:p>
    <w:p w:rsidR="00116EE0" w:rsidRDefault="00116EE0">
      <w:pPr>
        <w:pStyle w:val="ConsPlusTitle"/>
        <w:jc w:val="center"/>
      </w:pPr>
      <w:r>
        <w:t>КОНФЛИКТОВ ИНТЕРЕСОВ</w:t>
      </w:r>
    </w:p>
    <w:p w:rsidR="00116EE0" w:rsidRDefault="00116EE0">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6E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6EE0" w:rsidRDefault="00116EE0"/>
        </w:tc>
        <w:tc>
          <w:tcPr>
            <w:tcW w:w="113" w:type="dxa"/>
            <w:tcBorders>
              <w:top w:val="nil"/>
              <w:left w:val="nil"/>
              <w:bottom w:val="nil"/>
              <w:right w:val="nil"/>
            </w:tcBorders>
            <w:shd w:val="clear" w:color="auto" w:fill="F4F3F8"/>
            <w:tcMar>
              <w:top w:w="0" w:type="dxa"/>
              <w:left w:w="0" w:type="dxa"/>
              <w:bottom w:w="0" w:type="dxa"/>
              <w:right w:w="0" w:type="dxa"/>
            </w:tcMar>
          </w:tcPr>
          <w:p w:rsidR="00116EE0" w:rsidRDefault="00116EE0"/>
        </w:tc>
        <w:tc>
          <w:tcPr>
            <w:tcW w:w="0" w:type="auto"/>
            <w:tcBorders>
              <w:top w:val="nil"/>
              <w:left w:val="nil"/>
              <w:bottom w:val="nil"/>
              <w:right w:val="nil"/>
            </w:tcBorders>
            <w:shd w:val="clear" w:color="auto" w:fill="F4F3F8"/>
            <w:tcMar>
              <w:top w:w="113" w:type="dxa"/>
              <w:left w:w="0" w:type="dxa"/>
              <w:bottom w:w="113" w:type="dxa"/>
              <w:right w:w="0" w:type="dxa"/>
            </w:tcMar>
          </w:tcPr>
          <w:p w:rsidR="00116EE0" w:rsidRDefault="00116EE0">
            <w:pPr>
              <w:pStyle w:val="ConsPlusNormal"/>
              <w:jc w:val="center"/>
            </w:pPr>
            <w:r>
              <w:rPr>
                <w:color w:val="392C69"/>
              </w:rPr>
              <w:t>Список изменяющих документов</w:t>
            </w:r>
          </w:p>
          <w:p w:rsidR="00116EE0" w:rsidRDefault="00116EE0">
            <w:pPr>
              <w:pStyle w:val="ConsPlusNormal"/>
              <w:jc w:val="center"/>
            </w:pPr>
            <w:proofErr w:type="gramStart"/>
            <w:r>
              <w:rPr>
                <w:color w:val="392C69"/>
              </w:rPr>
              <w:t>(в ред. распоряжений Администрации Смоленской области</w:t>
            </w:r>
            <w:proofErr w:type="gramEnd"/>
          </w:p>
          <w:p w:rsidR="00116EE0" w:rsidRDefault="00116EE0">
            <w:pPr>
              <w:pStyle w:val="ConsPlusNormal"/>
              <w:jc w:val="center"/>
            </w:pPr>
            <w:r>
              <w:rPr>
                <w:color w:val="392C69"/>
              </w:rPr>
              <w:t xml:space="preserve">от 09.11.2016 </w:t>
            </w:r>
            <w:hyperlink r:id="rId33" w:history="1">
              <w:r>
                <w:rPr>
                  <w:color w:val="0000FF"/>
                </w:rPr>
                <w:t>N 1775-р/</w:t>
              </w:r>
              <w:proofErr w:type="spellStart"/>
              <w:proofErr w:type="gramStart"/>
              <w:r>
                <w:rPr>
                  <w:color w:val="0000FF"/>
                </w:rPr>
                <w:t>адм</w:t>
              </w:r>
              <w:proofErr w:type="spellEnd"/>
              <w:proofErr w:type="gramEnd"/>
            </w:hyperlink>
            <w:r>
              <w:rPr>
                <w:color w:val="392C69"/>
              </w:rPr>
              <w:t xml:space="preserve">, от 16.12.2016 </w:t>
            </w:r>
            <w:hyperlink r:id="rId34" w:history="1">
              <w:r>
                <w:rPr>
                  <w:color w:val="0000FF"/>
                </w:rPr>
                <w:t>N 2011-р/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12.04.2017 </w:t>
            </w:r>
            <w:hyperlink r:id="rId35" w:history="1">
              <w:r>
                <w:rPr>
                  <w:color w:val="0000FF"/>
                </w:rPr>
                <w:t>N 484-р/</w:t>
              </w:r>
              <w:proofErr w:type="spellStart"/>
              <w:proofErr w:type="gramStart"/>
              <w:r>
                <w:rPr>
                  <w:color w:val="0000FF"/>
                </w:rPr>
                <w:t>адм</w:t>
              </w:r>
              <w:proofErr w:type="spellEnd"/>
              <w:proofErr w:type="gramEnd"/>
            </w:hyperlink>
            <w:r>
              <w:rPr>
                <w:color w:val="392C69"/>
              </w:rPr>
              <w:t xml:space="preserve">, от 31.01.2018 </w:t>
            </w:r>
            <w:hyperlink r:id="rId36" w:history="1">
              <w:r>
                <w:rPr>
                  <w:color w:val="0000FF"/>
                </w:rPr>
                <w:t>N 88-р/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23.05.2018 </w:t>
            </w:r>
            <w:hyperlink r:id="rId37" w:history="1">
              <w:r>
                <w:rPr>
                  <w:color w:val="0000FF"/>
                </w:rPr>
                <w:t>N 516-р/</w:t>
              </w:r>
              <w:proofErr w:type="spellStart"/>
              <w:proofErr w:type="gramStart"/>
              <w:r>
                <w:rPr>
                  <w:color w:val="0000FF"/>
                </w:rPr>
                <w:t>адм</w:t>
              </w:r>
              <w:proofErr w:type="spellEnd"/>
              <w:proofErr w:type="gramEnd"/>
            </w:hyperlink>
            <w:r>
              <w:rPr>
                <w:color w:val="392C69"/>
              </w:rPr>
              <w:t xml:space="preserve">, от 17.10.2018 </w:t>
            </w:r>
            <w:hyperlink r:id="rId38" w:history="1">
              <w:r>
                <w:rPr>
                  <w:color w:val="0000FF"/>
                </w:rPr>
                <w:t>N 1431-р/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25.01.2019 </w:t>
            </w:r>
            <w:hyperlink r:id="rId39" w:history="1">
              <w:r>
                <w:rPr>
                  <w:color w:val="0000FF"/>
                </w:rPr>
                <w:t>N 33-р/</w:t>
              </w:r>
              <w:proofErr w:type="spellStart"/>
              <w:proofErr w:type="gramStart"/>
              <w:r>
                <w:rPr>
                  <w:color w:val="0000FF"/>
                </w:rPr>
                <w:t>адм</w:t>
              </w:r>
              <w:proofErr w:type="spellEnd"/>
              <w:proofErr w:type="gramEnd"/>
            </w:hyperlink>
            <w:r>
              <w:rPr>
                <w:color w:val="392C69"/>
              </w:rPr>
              <w:t xml:space="preserve">, от 26.07.2019 </w:t>
            </w:r>
            <w:hyperlink r:id="rId40" w:history="1">
              <w:r>
                <w:rPr>
                  <w:color w:val="0000FF"/>
                </w:rPr>
                <w:t>N 1252-р/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24.09.2019 </w:t>
            </w:r>
            <w:hyperlink r:id="rId41" w:history="1">
              <w:r>
                <w:rPr>
                  <w:color w:val="0000FF"/>
                </w:rPr>
                <w:t>N 1577-р/</w:t>
              </w:r>
              <w:proofErr w:type="spellStart"/>
              <w:proofErr w:type="gramStart"/>
              <w:r>
                <w:rPr>
                  <w:color w:val="0000FF"/>
                </w:rPr>
                <w:t>адм</w:t>
              </w:r>
              <w:proofErr w:type="spellEnd"/>
              <w:proofErr w:type="gramEnd"/>
            </w:hyperlink>
            <w:r>
              <w:rPr>
                <w:color w:val="392C69"/>
              </w:rPr>
              <w:t xml:space="preserve">, от 10.06.2020 </w:t>
            </w:r>
            <w:hyperlink r:id="rId42" w:history="1">
              <w:r>
                <w:rPr>
                  <w:color w:val="0000FF"/>
                </w:rPr>
                <w:t>N 982-р/</w:t>
              </w:r>
              <w:proofErr w:type="spellStart"/>
              <w:r>
                <w:rPr>
                  <w:color w:val="0000FF"/>
                </w:rPr>
                <w:t>адм</w:t>
              </w:r>
              <w:proofErr w:type="spellEnd"/>
            </w:hyperlink>
            <w:r>
              <w:rPr>
                <w:color w:val="392C69"/>
              </w:rPr>
              <w:t>,</w:t>
            </w:r>
          </w:p>
          <w:p w:rsidR="00116EE0" w:rsidRDefault="00116EE0">
            <w:pPr>
              <w:pStyle w:val="ConsPlusNormal"/>
              <w:jc w:val="center"/>
            </w:pPr>
            <w:r>
              <w:rPr>
                <w:color w:val="392C69"/>
              </w:rPr>
              <w:t xml:space="preserve">от 09.11.2020 </w:t>
            </w:r>
            <w:hyperlink r:id="rId43" w:history="1">
              <w:r>
                <w:rPr>
                  <w:color w:val="0000FF"/>
                </w:rPr>
                <w:t>N 2047-р/</w:t>
              </w:r>
              <w:proofErr w:type="spellStart"/>
              <w:proofErr w:type="gramStart"/>
              <w:r>
                <w:rPr>
                  <w:color w:val="0000FF"/>
                </w:rPr>
                <w:t>адм</w:t>
              </w:r>
              <w:proofErr w:type="spellEnd"/>
              <w:proofErr w:type="gramEnd"/>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6EE0" w:rsidRDefault="00116EE0"/>
        </w:tc>
      </w:tr>
    </w:tbl>
    <w:p w:rsidR="00116EE0" w:rsidRDefault="00116EE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061"/>
        <w:gridCol w:w="340"/>
        <w:gridCol w:w="5669"/>
      </w:tblGrid>
      <w:tr w:rsidR="00116EE0">
        <w:tc>
          <w:tcPr>
            <w:tcW w:w="3061" w:type="dxa"/>
            <w:tcBorders>
              <w:top w:val="nil"/>
              <w:left w:val="nil"/>
              <w:bottom w:val="nil"/>
              <w:right w:val="nil"/>
            </w:tcBorders>
          </w:tcPr>
          <w:p w:rsidR="00116EE0" w:rsidRDefault="00116EE0">
            <w:pPr>
              <w:pStyle w:val="ConsPlusNormal"/>
              <w:jc w:val="both"/>
            </w:pPr>
            <w:r>
              <w:t>Свириденков</w:t>
            </w:r>
          </w:p>
          <w:p w:rsidR="00116EE0" w:rsidRDefault="00116EE0">
            <w:pPr>
              <w:pStyle w:val="ConsPlusNormal"/>
              <w:jc w:val="both"/>
            </w:pPr>
            <w:r>
              <w:t>Юрий Сергеевич</w:t>
            </w:r>
          </w:p>
        </w:tc>
        <w:tc>
          <w:tcPr>
            <w:tcW w:w="340" w:type="dxa"/>
            <w:tcBorders>
              <w:top w:val="nil"/>
              <w:left w:val="nil"/>
              <w:bottom w:val="nil"/>
              <w:right w:val="nil"/>
            </w:tcBorders>
          </w:tcPr>
          <w:p w:rsidR="00116EE0" w:rsidRDefault="00116EE0">
            <w:pPr>
              <w:pStyle w:val="ConsPlusNormal"/>
              <w:jc w:val="center"/>
            </w:pPr>
            <w:r>
              <w:t>-</w:t>
            </w:r>
          </w:p>
        </w:tc>
        <w:tc>
          <w:tcPr>
            <w:tcW w:w="5669" w:type="dxa"/>
            <w:tcBorders>
              <w:top w:val="nil"/>
              <w:left w:val="nil"/>
              <w:bottom w:val="nil"/>
              <w:right w:val="nil"/>
            </w:tcBorders>
          </w:tcPr>
          <w:p w:rsidR="00116EE0" w:rsidRDefault="00116EE0">
            <w:pPr>
              <w:pStyle w:val="ConsPlusNormal"/>
              <w:jc w:val="both"/>
            </w:pPr>
            <w:r>
              <w:t>заместитель Губернатора Смоленской области - руководитель Аппарата Администрации Смоленской области, председатель Комиссии</w:t>
            </w:r>
          </w:p>
        </w:tc>
      </w:tr>
      <w:tr w:rsidR="00116EE0">
        <w:tc>
          <w:tcPr>
            <w:tcW w:w="3061" w:type="dxa"/>
            <w:tcBorders>
              <w:top w:val="nil"/>
              <w:left w:val="nil"/>
              <w:bottom w:val="nil"/>
              <w:right w:val="nil"/>
            </w:tcBorders>
          </w:tcPr>
          <w:p w:rsidR="00116EE0" w:rsidRDefault="00116EE0">
            <w:pPr>
              <w:pStyle w:val="ConsPlusNormal"/>
              <w:jc w:val="both"/>
            </w:pPr>
            <w:proofErr w:type="spellStart"/>
            <w:r>
              <w:t>Кормер</w:t>
            </w:r>
            <w:proofErr w:type="spellEnd"/>
          </w:p>
          <w:p w:rsidR="00116EE0" w:rsidRDefault="00116EE0">
            <w:pPr>
              <w:pStyle w:val="ConsPlusNormal"/>
              <w:jc w:val="both"/>
            </w:pPr>
            <w:r>
              <w:t>Юлия Григорьевна</w:t>
            </w:r>
          </w:p>
        </w:tc>
        <w:tc>
          <w:tcPr>
            <w:tcW w:w="340" w:type="dxa"/>
            <w:tcBorders>
              <w:top w:val="nil"/>
              <w:left w:val="nil"/>
              <w:bottom w:val="nil"/>
              <w:right w:val="nil"/>
            </w:tcBorders>
          </w:tcPr>
          <w:p w:rsidR="00116EE0" w:rsidRDefault="00116EE0">
            <w:pPr>
              <w:pStyle w:val="ConsPlusNormal"/>
              <w:jc w:val="center"/>
            </w:pPr>
            <w:r>
              <w:t>-</w:t>
            </w:r>
          </w:p>
        </w:tc>
        <w:tc>
          <w:tcPr>
            <w:tcW w:w="5669" w:type="dxa"/>
            <w:tcBorders>
              <w:top w:val="nil"/>
              <w:left w:val="nil"/>
              <w:bottom w:val="nil"/>
              <w:right w:val="nil"/>
            </w:tcBorders>
          </w:tcPr>
          <w:p w:rsidR="00116EE0" w:rsidRDefault="00116EE0">
            <w:pPr>
              <w:pStyle w:val="ConsPlusNormal"/>
              <w:jc w:val="both"/>
            </w:pPr>
            <w:r>
              <w:t xml:space="preserve">заместитель руководителя Аппарата Администрации Смоленской области - начальник Управления по работе с обращениями граждан, заместитель председателя </w:t>
            </w:r>
            <w:r>
              <w:lastRenderedPageBreak/>
              <w:t>Комиссии</w:t>
            </w:r>
          </w:p>
        </w:tc>
      </w:tr>
      <w:tr w:rsidR="00116EE0">
        <w:tc>
          <w:tcPr>
            <w:tcW w:w="3061" w:type="dxa"/>
            <w:tcBorders>
              <w:top w:val="nil"/>
              <w:left w:val="nil"/>
              <w:bottom w:val="nil"/>
              <w:right w:val="nil"/>
            </w:tcBorders>
          </w:tcPr>
          <w:p w:rsidR="00116EE0" w:rsidRDefault="00116EE0">
            <w:pPr>
              <w:pStyle w:val="ConsPlusNormal"/>
              <w:jc w:val="both"/>
            </w:pPr>
            <w:r>
              <w:lastRenderedPageBreak/>
              <w:t>Жезлов</w:t>
            </w:r>
          </w:p>
          <w:p w:rsidR="00116EE0" w:rsidRDefault="00116EE0">
            <w:pPr>
              <w:pStyle w:val="ConsPlusNormal"/>
              <w:jc w:val="both"/>
            </w:pPr>
            <w:r>
              <w:t>Денис Юрьевич</w:t>
            </w:r>
          </w:p>
        </w:tc>
        <w:tc>
          <w:tcPr>
            <w:tcW w:w="340" w:type="dxa"/>
            <w:tcBorders>
              <w:top w:val="nil"/>
              <w:left w:val="nil"/>
              <w:bottom w:val="nil"/>
              <w:right w:val="nil"/>
            </w:tcBorders>
          </w:tcPr>
          <w:p w:rsidR="00116EE0" w:rsidRDefault="00116EE0">
            <w:pPr>
              <w:pStyle w:val="ConsPlusNormal"/>
              <w:jc w:val="center"/>
            </w:pPr>
            <w:r>
              <w:t>-</w:t>
            </w:r>
          </w:p>
        </w:tc>
        <w:tc>
          <w:tcPr>
            <w:tcW w:w="5669" w:type="dxa"/>
            <w:tcBorders>
              <w:top w:val="nil"/>
              <w:left w:val="nil"/>
              <w:bottom w:val="nil"/>
              <w:right w:val="nil"/>
            </w:tcBorders>
          </w:tcPr>
          <w:p w:rsidR="00116EE0" w:rsidRDefault="00116EE0">
            <w:pPr>
              <w:pStyle w:val="ConsPlusNormal"/>
              <w:jc w:val="both"/>
            </w:pPr>
            <w:r>
              <w:t>начальник Управления по профилактике коррупционных правонарушений Аппарата Администрации Смоленской области, секретарь Комиссии</w:t>
            </w:r>
          </w:p>
        </w:tc>
      </w:tr>
      <w:tr w:rsidR="00116EE0">
        <w:tc>
          <w:tcPr>
            <w:tcW w:w="9070" w:type="dxa"/>
            <w:gridSpan w:val="3"/>
            <w:tcBorders>
              <w:top w:val="nil"/>
              <w:left w:val="nil"/>
              <w:bottom w:val="nil"/>
              <w:right w:val="nil"/>
            </w:tcBorders>
          </w:tcPr>
          <w:p w:rsidR="00116EE0" w:rsidRDefault="00116EE0">
            <w:pPr>
              <w:pStyle w:val="ConsPlusNormal"/>
              <w:jc w:val="center"/>
            </w:pPr>
            <w:r>
              <w:t>Члены Комиссии:</w:t>
            </w:r>
          </w:p>
        </w:tc>
      </w:tr>
      <w:tr w:rsidR="00116EE0">
        <w:tc>
          <w:tcPr>
            <w:tcW w:w="3061" w:type="dxa"/>
            <w:tcBorders>
              <w:top w:val="nil"/>
              <w:left w:val="nil"/>
              <w:bottom w:val="nil"/>
              <w:right w:val="nil"/>
            </w:tcBorders>
          </w:tcPr>
          <w:p w:rsidR="00116EE0" w:rsidRDefault="00116EE0">
            <w:pPr>
              <w:pStyle w:val="ConsPlusNormal"/>
              <w:jc w:val="both"/>
            </w:pPr>
            <w:r>
              <w:t>Артеменков</w:t>
            </w:r>
          </w:p>
          <w:p w:rsidR="00116EE0" w:rsidRDefault="00116EE0">
            <w:pPr>
              <w:pStyle w:val="ConsPlusNormal"/>
              <w:jc w:val="both"/>
            </w:pPr>
            <w:r>
              <w:t>Михаил Николаевич</w:t>
            </w:r>
          </w:p>
        </w:tc>
        <w:tc>
          <w:tcPr>
            <w:tcW w:w="340" w:type="dxa"/>
            <w:tcBorders>
              <w:top w:val="nil"/>
              <w:left w:val="nil"/>
              <w:bottom w:val="nil"/>
              <w:right w:val="nil"/>
            </w:tcBorders>
          </w:tcPr>
          <w:p w:rsidR="00116EE0" w:rsidRDefault="00116EE0">
            <w:pPr>
              <w:pStyle w:val="ConsPlusNormal"/>
              <w:jc w:val="center"/>
            </w:pPr>
            <w:r>
              <w:t>-</w:t>
            </w:r>
          </w:p>
        </w:tc>
        <w:tc>
          <w:tcPr>
            <w:tcW w:w="5669" w:type="dxa"/>
            <w:tcBorders>
              <w:top w:val="nil"/>
              <w:left w:val="nil"/>
              <w:bottom w:val="nil"/>
              <w:right w:val="nil"/>
            </w:tcBorders>
          </w:tcPr>
          <w:p w:rsidR="00116EE0" w:rsidRDefault="00116EE0">
            <w:pPr>
              <w:pStyle w:val="ConsPlusNormal"/>
              <w:jc w:val="both"/>
            </w:pPr>
            <w:r>
              <w:t>ректор федерального государственного бюджетного образовательного учреждения высшего образования "Смоленский государственный университет" (по согласованию)</w:t>
            </w:r>
          </w:p>
        </w:tc>
      </w:tr>
      <w:tr w:rsidR="00116EE0">
        <w:tc>
          <w:tcPr>
            <w:tcW w:w="3061" w:type="dxa"/>
            <w:tcBorders>
              <w:top w:val="nil"/>
              <w:left w:val="nil"/>
              <w:bottom w:val="nil"/>
              <w:right w:val="nil"/>
            </w:tcBorders>
          </w:tcPr>
          <w:p w:rsidR="00116EE0" w:rsidRDefault="00116EE0">
            <w:pPr>
              <w:pStyle w:val="ConsPlusNormal"/>
              <w:jc w:val="both"/>
            </w:pPr>
            <w:r>
              <w:t>Земляк</w:t>
            </w:r>
          </w:p>
          <w:p w:rsidR="00116EE0" w:rsidRDefault="00116EE0">
            <w:pPr>
              <w:pStyle w:val="ConsPlusNormal"/>
              <w:jc w:val="both"/>
            </w:pPr>
            <w:r>
              <w:t>Светлана Васильевна</w:t>
            </w:r>
          </w:p>
        </w:tc>
        <w:tc>
          <w:tcPr>
            <w:tcW w:w="340" w:type="dxa"/>
            <w:tcBorders>
              <w:top w:val="nil"/>
              <w:left w:val="nil"/>
              <w:bottom w:val="nil"/>
              <w:right w:val="nil"/>
            </w:tcBorders>
          </w:tcPr>
          <w:p w:rsidR="00116EE0" w:rsidRDefault="00116EE0">
            <w:pPr>
              <w:pStyle w:val="ConsPlusNormal"/>
              <w:jc w:val="center"/>
            </w:pPr>
            <w:r>
              <w:t>-</w:t>
            </w:r>
          </w:p>
        </w:tc>
        <w:tc>
          <w:tcPr>
            <w:tcW w:w="5669" w:type="dxa"/>
            <w:tcBorders>
              <w:top w:val="nil"/>
              <w:left w:val="nil"/>
              <w:bottom w:val="nil"/>
              <w:right w:val="nil"/>
            </w:tcBorders>
          </w:tcPr>
          <w:p w:rsidR="00116EE0" w:rsidRDefault="00116EE0">
            <w:pPr>
              <w:pStyle w:val="ConsPlusNormal"/>
              <w:jc w:val="both"/>
            </w:pPr>
            <w:r>
              <w:t>директор Смоленского филиала 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 (по согласованию)</w:t>
            </w:r>
          </w:p>
        </w:tc>
      </w:tr>
      <w:tr w:rsidR="00116EE0">
        <w:tc>
          <w:tcPr>
            <w:tcW w:w="3061" w:type="dxa"/>
            <w:tcBorders>
              <w:top w:val="nil"/>
              <w:left w:val="nil"/>
              <w:bottom w:val="nil"/>
              <w:right w:val="nil"/>
            </w:tcBorders>
          </w:tcPr>
          <w:p w:rsidR="00116EE0" w:rsidRDefault="00116EE0">
            <w:pPr>
              <w:pStyle w:val="ConsPlusNormal"/>
              <w:jc w:val="both"/>
            </w:pPr>
            <w:r>
              <w:t>Ковалева</w:t>
            </w:r>
          </w:p>
          <w:p w:rsidR="00116EE0" w:rsidRDefault="00116EE0">
            <w:pPr>
              <w:pStyle w:val="ConsPlusNormal"/>
              <w:jc w:val="both"/>
            </w:pPr>
            <w:r>
              <w:t>Людмила Григорьевна</w:t>
            </w:r>
          </w:p>
        </w:tc>
        <w:tc>
          <w:tcPr>
            <w:tcW w:w="340" w:type="dxa"/>
            <w:tcBorders>
              <w:top w:val="nil"/>
              <w:left w:val="nil"/>
              <w:bottom w:val="nil"/>
              <w:right w:val="nil"/>
            </w:tcBorders>
          </w:tcPr>
          <w:p w:rsidR="00116EE0" w:rsidRDefault="00116EE0">
            <w:pPr>
              <w:pStyle w:val="ConsPlusNormal"/>
              <w:jc w:val="center"/>
            </w:pPr>
            <w:r>
              <w:t>-</w:t>
            </w:r>
          </w:p>
        </w:tc>
        <w:tc>
          <w:tcPr>
            <w:tcW w:w="5669" w:type="dxa"/>
            <w:tcBorders>
              <w:top w:val="nil"/>
              <w:left w:val="nil"/>
              <w:bottom w:val="nil"/>
              <w:right w:val="nil"/>
            </w:tcBorders>
          </w:tcPr>
          <w:p w:rsidR="00116EE0" w:rsidRDefault="00116EE0">
            <w:pPr>
              <w:pStyle w:val="ConsPlusNormal"/>
              <w:jc w:val="both"/>
            </w:pPr>
            <w:r>
              <w:t>начальник Департамента Смоленской области по осуществлению контроля и взаимодействию с административными органами</w:t>
            </w:r>
          </w:p>
        </w:tc>
      </w:tr>
      <w:tr w:rsidR="00116EE0">
        <w:tc>
          <w:tcPr>
            <w:tcW w:w="3061" w:type="dxa"/>
            <w:tcBorders>
              <w:top w:val="nil"/>
              <w:left w:val="nil"/>
              <w:bottom w:val="nil"/>
              <w:right w:val="nil"/>
            </w:tcBorders>
          </w:tcPr>
          <w:p w:rsidR="00116EE0" w:rsidRDefault="00116EE0">
            <w:pPr>
              <w:pStyle w:val="ConsPlusNormal"/>
              <w:jc w:val="both"/>
            </w:pPr>
            <w:proofErr w:type="spellStart"/>
            <w:r>
              <w:t>Ходунова</w:t>
            </w:r>
            <w:proofErr w:type="spellEnd"/>
          </w:p>
          <w:p w:rsidR="00116EE0" w:rsidRDefault="00116EE0">
            <w:pPr>
              <w:pStyle w:val="ConsPlusNormal"/>
              <w:jc w:val="both"/>
            </w:pPr>
            <w:r>
              <w:t>Евгения Васильевна</w:t>
            </w:r>
          </w:p>
        </w:tc>
        <w:tc>
          <w:tcPr>
            <w:tcW w:w="340" w:type="dxa"/>
            <w:tcBorders>
              <w:top w:val="nil"/>
              <w:left w:val="nil"/>
              <w:bottom w:val="nil"/>
              <w:right w:val="nil"/>
            </w:tcBorders>
          </w:tcPr>
          <w:p w:rsidR="00116EE0" w:rsidRDefault="00116EE0">
            <w:pPr>
              <w:pStyle w:val="ConsPlusNormal"/>
              <w:jc w:val="center"/>
            </w:pPr>
            <w:r>
              <w:t>-</w:t>
            </w:r>
          </w:p>
        </w:tc>
        <w:tc>
          <w:tcPr>
            <w:tcW w:w="5669" w:type="dxa"/>
            <w:tcBorders>
              <w:top w:val="nil"/>
              <w:left w:val="nil"/>
              <w:bottom w:val="nil"/>
              <w:right w:val="nil"/>
            </w:tcBorders>
          </w:tcPr>
          <w:p w:rsidR="00116EE0" w:rsidRDefault="00116EE0">
            <w:pPr>
              <w:pStyle w:val="ConsPlusNormal"/>
              <w:jc w:val="both"/>
            </w:pPr>
            <w:r>
              <w:t>начальник Управления государственной гражданской службы и кадровой политики Аппарата Администрации Смоленской области</w:t>
            </w:r>
          </w:p>
        </w:tc>
      </w:tr>
      <w:tr w:rsidR="00116EE0">
        <w:tc>
          <w:tcPr>
            <w:tcW w:w="3061" w:type="dxa"/>
            <w:tcBorders>
              <w:top w:val="nil"/>
              <w:left w:val="nil"/>
              <w:bottom w:val="nil"/>
              <w:right w:val="nil"/>
            </w:tcBorders>
          </w:tcPr>
          <w:p w:rsidR="00116EE0" w:rsidRDefault="00116EE0">
            <w:pPr>
              <w:pStyle w:val="ConsPlusNormal"/>
              <w:jc w:val="both"/>
            </w:pPr>
            <w:r>
              <w:t>Хорьков</w:t>
            </w:r>
          </w:p>
          <w:p w:rsidR="00116EE0" w:rsidRDefault="00116EE0">
            <w:pPr>
              <w:pStyle w:val="ConsPlusNormal"/>
              <w:jc w:val="both"/>
            </w:pPr>
            <w:r>
              <w:t>Александр Сергеевич</w:t>
            </w:r>
          </w:p>
        </w:tc>
        <w:tc>
          <w:tcPr>
            <w:tcW w:w="340" w:type="dxa"/>
            <w:tcBorders>
              <w:top w:val="nil"/>
              <w:left w:val="nil"/>
              <w:bottom w:val="nil"/>
              <w:right w:val="nil"/>
            </w:tcBorders>
          </w:tcPr>
          <w:p w:rsidR="00116EE0" w:rsidRDefault="00116EE0">
            <w:pPr>
              <w:pStyle w:val="ConsPlusNormal"/>
              <w:jc w:val="center"/>
            </w:pPr>
            <w:r>
              <w:t>-</w:t>
            </w:r>
          </w:p>
        </w:tc>
        <w:tc>
          <w:tcPr>
            <w:tcW w:w="5669" w:type="dxa"/>
            <w:tcBorders>
              <w:top w:val="nil"/>
              <w:left w:val="nil"/>
              <w:bottom w:val="nil"/>
              <w:right w:val="nil"/>
            </w:tcBorders>
          </w:tcPr>
          <w:p w:rsidR="00116EE0" w:rsidRDefault="00116EE0">
            <w:pPr>
              <w:pStyle w:val="ConsPlusNormal"/>
              <w:jc w:val="both"/>
            </w:pPr>
            <w:proofErr w:type="gramStart"/>
            <w:r>
              <w:t>исполняющий</w:t>
            </w:r>
            <w:proofErr w:type="gramEnd"/>
            <w:r>
              <w:t xml:space="preserve"> обязанности начальника Правового департамента Смоленской области</w:t>
            </w:r>
          </w:p>
        </w:tc>
      </w:tr>
    </w:tbl>
    <w:p w:rsidR="00116EE0" w:rsidRDefault="00116EE0">
      <w:pPr>
        <w:pStyle w:val="ConsPlusNormal"/>
        <w:jc w:val="both"/>
      </w:pPr>
    </w:p>
    <w:p w:rsidR="00116EE0" w:rsidRDefault="00116EE0">
      <w:pPr>
        <w:pStyle w:val="ConsPlusNormal"/>
        <w:jc w:val="both"/>
      </w:pPr>
    </w:p>
    <w:p w:rsidR="00116EE0" w:rsidRDefault="00116EE0">
      <w:pPr>
        <w:pStyle w:val="ConsPlusNormal"/>
        <w:pBdr>
          <w:top w:val="single" w:sz="6" w:space="0" w:color="auto"/>
        </w:pBdr>
        <w:spacing w:before="100" w:after="100"/>
        <w:jc w:val="both"/>
        <w:rPr>
          <w:sz w:val="2"/>
          <w:szCs w:val="2"/>
        </w:rPr>
      </w:pPr>
    </w:p>
    <w:p w:rsidR="001173C5" w:rsidRDefault="001173C5">
      <w:bookmarkStart w:id="1" w:name="_GoBack"/>
      <w:bookmarkEnd w:id="1"/>
    </w:p>
    <w:sectPr w:rsidR="001173C5" w:rsidSect="00D92D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E0"/>
    <w:rsid w:val="00116EE0"/>
    <w:rsid w:val="0011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E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6E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6E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6E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6E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6E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B8905DF2809FEA36C449F9069ECA4742126E881547633CEAF3C5E0A6E7EB49D2338345381E117FCC834D08AA6E49CFE311ED483399F48F2474B8EBDs3P" TargetMode="External"/><Relationship Id="rId18" Type="http://schemas.openxmlformats.org/officeDocument/2006/relationships/hyperlink" Target="consultantplus://offline/ref=5B8905DF2809FEA36C449F9069ECA4742126E8815C733BCFA93F03006627B89F24376B4486A81BFDC834D08EA9BB99EB2046DB83258141E55B498CD0BCs4P" TargetMode="External"/><Relationship Id="rId26" Type="http://schemas.openxmlformats.org/officeDocument/2006/relationships/hyperlink" Target="consultantplus://offline/ref=5B8905DF2809FEA36C449F9069ECA4742126E8815A7B37C2A23C5E0A6E7EB49D2338345381E117FCC834D086A6E49CFE311ED483399F48F2474B8EBDs3P" TargetMode="External"/><Relationship Id="rId39" Type="http://schemas.openxmlformats.org/officeDocument/2006/relationships/hyperlink" Target="consultantplus://offline/ref=5B8905DF2809FEA36C449F9069ECA4742126E8815C7330CFAD3503006627B89F24376B4486A81BFDC834D08EABBB99EB2046DB83258141E55B498CD0BCs4P" TargetMode="External"/><Relationship Id="rId21" Type="http://schemas.openxmlformats.org/officeDocument/2006/relationships/hyperlink" Target="consultantplus://offline/ref=5B8905DF2809FEA36C449F9069ECA4742126E8815B7235CCAD3C5E0A6E7EB49D2338344181B91BFECA2AD087B3B2CDB8B6s5P" TargetMode="External"/><Relationship Id="rId34" Type="http://schemas.openxmlformats.org/officeDocument/2006/relationships/hyperlink" Target="consultantplus://offline/ref=5B8905DF2809FEA36C449F9069ECA4742126E881557536CEAA3C5E0A6E7EB49D2338345381E117FCC834D08AA6E49CFE311ED483399F48F2474B8EBDs3P" TargetMode="External"/><Relationship Id="rId42" Type="http://schemas.openxmlformats.org/officeDocument/2006/relationships/hyperlink" Target="consultantplus://offline/ref=5B8905DF2809FEA36C449F9069ECA4742126E8815C7230C2AA3003006627B89F24376B4486A81BFDC834D08EA9BB99EB2046DB83258141E55B498CD0BCs4P" TargetMode="External"/><Relationship Id="rId7" Type="http://schemas.openxmlformats.org/officeDocument/2006/relationships/hyperlink" Target="consultantplus://offline/ref=5B8905DF2809FEA36C449F9069ECA4742126E8815A7B37C2A23C5E0A6E7EB49D2338345381E117FCC834D08AA6E49CFE311ED483399F48F2474B8EBDs3P" TargetMode="External"/><Relationship Id="rId2" Type="http://schemas.microsoft.com/office/2007/relationships/stylesWithEffects" Target="stylesWithEffects.xml"/><Relationship Id="rId16" Type="http://schemas.openxmlformats.org/officeDocument/2006/relationships/hyperlink" Target="consultantplus://offline/ref=5B8905DF2809FEA36C449F9069ECA4742126E8815C7330CFAD3503006627B89F24376B4486A81BFDC834D08EA9BB99EB2046DB83258141E55B498CD0BCs4P" TargetMode="External"/><Relationship Id="rId29" Type="http://schemas.openxmlformats.org/officeDocument/2006/relationships/hyperlink" Target="consultantplus://offline/ref=5B8905DF2809FEA36C449F9069ECA4742126E881587632C9A93C5E0A6E7EB49D2338344181B91BFECA2AD087B3B2CDB8B6s5P" TargetMode="External"/><Relationship Id="rId1" Type="http://schemas.openxmlformats.org/officeDocument/2006/relationships/styles" Target="styles.xml"/><Relationship Id="rId6" Type="http://schemas.openxmlformats.org/officeDocument/2006/relationships/hyperlink" Target="consultantplus://offline/ref=5B8905DF2809FEA36C449F9069ECA4742126E8815B753AC3A83C5E0A6E7EB49D2338345381E117FCC834D08AA6E49CFE311ED483399F48F2474B8EBDs3P" TargetMode="External"/><Relationship Id="rId11" Type="http://schemas.openxmlformats.org/officeDocument/2006/relationships/hyperlink" Target="consultantplus://offline/ref=5B8905DF2809FEA36C449F9069ECA4742126E881557536CEAA3C5E0A6E7EB49D2338345381E117FCC834D08AA6E49CFE311ED483399F48F2474B8EBDs3P" TargetMode="External"/><Relationship Id="rId24" Type="http://schemas.openxmlformats.org/officeDocument/2006/relationships/hyperlink" Target="consultantplus://offline/ref=5B8905DF2809FEA36C449F9069ECA4742126E8815A7B37C2A23C5E0A6E7EB49D2338345381E117FCC834D089A6E49CFE311ED483399F48F2474B8EBDs3P" TargetMode="External"/><Relationship Id="rId32" Type="http://schemas.openxmlformats.org/officeDocument/2006/relationships/hyperlink" Target="consultantplus://offline/ref=5B8905DF2809FEA36C449F9069ECA4742126E881587633C3A23C5E0A6E7EB49D2338344181B91BFECA2AD087B3B2CDB8B6s5P" TargetMode="External"/><Relationship Id="rId37" Type="http://schemas.openxmlformats.org/officeDocument/2006/relationships/hyperlink" Target="consultantplus://offline/ref=5B8905DF2809FEA36C449F9069ECA4742126E88154743ACFA93C5E0A6E7EB49D2338345381E117FCC834D08AA6E49CFE311ED483399F48F2474B8EBDs3P" TargetMode="External"/><Relationship Id="rId40" Type="http://schemas.openxmlformats.org/officeDocument/2006/relationships/hyperlink" Target="consultantplus://offline/ref=5B8905DF2809FEA36C449F9069ECA4742126E8815C7334C3AE3103006627B89F24376B4486A81BFDC834D08EA9BB99EB2046DB83258141E55B498CD0BCs4P" TargetMode="External"/><Relationship Id="rId45"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5B8905DF2809FEA36C449F9069ECA4742126E8815C7332CBAB3203006627B89F24376B4486A81BFDC834D08EA9BB99EB2046DB83258141E55B498CD0BCs4P" TargetMode="External"/><Relationship Id="rId23" Type="http://schemas.openxmlformats.org/officeDocument/2006/relationships/hyperlink" Target="consultantplus://offline/ref=5B8905DF2809FEA36C449F9069ECA4742126E8815A7B37C2A23C5E0A6E7EB49D2338345381E117FCC834D08BA6E49CFE311ED483399F48F2474B8EBDs3P" TargetMode="External"/><Relationship Id="rId28" Type="http://schemas.openxmlformats.org/officeDocument/2006/relationships/hyperlink" Target="consultantplus://offline/ref=5B8905DF2809FEA36C449F9069ECA4742126E8815C7330CFAD3503006627B89F24376B4486A81BFDC834D08EA8BB99EB2046DB83258141E55B498CD0BCs4P" TargetMode="External"/><Relationship Id="rId36" Type="http://schemas.openxmlformats.org/officeDocument/2006/relationships/hyperlink" Target="consultantplus://offline/ref=5B8905DF2809FEA36C449F9069ECA4742126E881547633CEAF3C5E0A6E7EB49D2338345381E117FCC834D088A6E49CFE311ED483399F48F2474B8EBDs3P" TargetMode="External"/><Relationship Id="rId10" Type="http://schemas.openxmlformats.org/officeDocument/2006/relationships/hyperlink" Target="consultantplus://offline/ref=5B8905DF2809FEA36C449F9069ECA4742126E881557636CDA33C5E0A6E7EB49D2338345381E117FCC834D08AA6E49CFE311ED483399F48F2474B8EBDs3P" TargetMode="External"/><Relationship Id="rId19" Type="http://schemas.openxmlformats.org/officeDocument/2006/relationships/hyperlink" Target="consultantplus://offline/ref=5B8905DF2809FEA36C449F9069ECA4742126E8815C7230C2AA3003006627B89F24376B4486A81BFDC834D08EA9BB99EB2046DB83258141E55B498CD0BCs4P" TargetMode="External"/><Relationship Id="rId31" Type="http://schemas.openxmlformats.org/officeDocument/2006/relationships/hyperlink" Target="consultantplus://offline/ref=5B8905DF2809FEA36C449F9069ECA4742126E881597A30CBAE3C5E0A6E7EB49D2338344181B91BFECA2AD087B3B2CDB8B6s5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8905DF2809FEA36C449F9069ECA4742126E881557032CCAE3C5E0A6E7EB49D2338345381E117FCC834D08AA6E49CFE311ED483399F48F2474B8EBDs3P" TargetMode="External"/><Relationship Id="rId14" Type="http://schemas.openxmlformats.org/officeDocument/2006/relationships/hyperlink" Target="consultantplus://offline/ref=5B8905DF2809FEA36C449F9069ECA4742126E88154743ACFA93C5E0A6E7EB49D2338345381E117FCC834D08AA6E49CFE311ED483399F48F2474B8EBDs3P" TargetMode="External"/><Relationship Id="rId22" Type="http://schemas.openxmlformats.org/officeDocument/2006/relationships/hyperlink" Target="consultantplus://offline/ref=5B8905DF2809FEA36C449F9069ECA4742126E881587B32CFA23C5E0A6E7EB49D2338344181B91BFECA2AD087B3B2CDB8B6s5P" TargetMode="External"/><Relationship Id="rId27" Type="http://schemas.openxmlformats.org/officeDocument/2006/relationships/hyperlink" Target="consultantplus://offline/ref=5B8905DF2809FEA36C449F9069ECA4742126E881547633CEAF3C5E0A6E7EB49D2338345381E117FCC834D08BA6E49CFE311ED483399F48F2474B8EBDs3P" TargetMode="External"/><Relationship Id="rId30" Type="http://schemas.openxmlformats.org/officeDocument/2006/relationships/hyperlink" Target="consultantplus://offline/ref=5B8905DF2809FEA36C449F9069ECA4742126E881597032C3AA3C5E0A6E7EB49D2338344181B91BFECA2AD087B3B2CDB8B6s5P" TargetMode="External"/><Relationship Id="rId35" Type="http://schemas.openxmlformats.org/officeDocument/2006/relationships/hyperlink" Target="consultantplus://offline/ref=5B8905DF2809FEA36C449F9069ECA4742126E881557A37CAAD3C5E0A6E7EB49D2338345381E117FCC834D08AA6E49CFE311ED483399F48F2474B8EBDs3P" TargetMode="External"/><Relationship Id="rId43" Type="http://schemas.openxmlformats.org/officeDocument/2006/relationships/hyperlink" Target="consultantplus://offline/ref=5B8905DF2809FEA36C449F9069ECA4742126E8815C7235CBAC3203006627B89F24376B4486A81BFDC834D08EA9BB99EB2046DB83258141E55B498CD0BCs4P" TargetMode="External"/><Relationship Id="rId8" Type="http://schemas.openxmlformats.org/officeDocument/2006/relationships/hyperlink" Target="consultantplus://offline/ref=5B8905DF2809FEA36C449F9069ECA4742126E881557235CDAF3C5E0A6E7EB49D2338345381E117FCC834D08AA6E49CFE311ED483399F48F2474B8EBDs3P" TargetMode="External"/><Relationship Id="rId3" Type="http://schemas.openxmlformats.org/officeDocument/2006/relationships/settings" Target="settings.xml"/><Relationship Id="rId12" Type="http://schemas.openxmlformats.org/officeDocument/2006/relationships/hyperlink" Target="consultantplus://offline/ref=5B8905DF2809FEA36C449F9069ECA4742126E881557A37CAAD3C5E0A6E7EB49D2338345381E117FCC834D08AA6E49CFE311ED483399F48F2474B8EBDs3P" TargetMode="External"/><Relationship Id="rId17" Type="http://schemas.openxmlformats.org/officeDocument/2006/relationships/hyperlink" Target="consultantplus://offline/ref=5B8905DF2809FEA36C449F9069ECA4742126E8815C7334C3AE3103006627B89F24376B4486A81BFDC834D08EA9BB99EB2046DB83258141E55B498CD0BCs4P" TargetMode="External"/><Relationship Id="rId25" Type="http://schemas.openxmlformats.org/officeDocument/2006/relationships/hyperlink" Target="consultantplus://offline/ref=5B8905DF2809FEA36C449F9069ECA4742126E881587B3AC3AE3C5E0A6E7EB49D2338345381E117FCC834D086A6E49CFE311ED483399F48F2474B8EBDs3P" TargetMode="External"/><Relationship Id="rId33" Type="http://schemas.openxmlformats.org/officeDocument/2006/relationships/hyperlink" Target="consultantplus://offline/ref=5B8905DF2809FEA36C449F9069ECA4742126E881557636CDA33C5E0A6E7EB49D2338345381E117FCC834D08AA6E49CFE311ED483399F48F2474B8EBDs3P" TargetMode="External"/><Relationship Id="rId38" Type="http://schemas.openxmlformats.org/officeDocument/2006/relationships/hyperlink" Target="consultantplus://offline/ref=5B8905DF2809FEA36C449F9069ECA4742126E8815C7332CBAB3203006627B89F24376B4486A81BFDC834D08EA9BB99EB2046DB83258141E55B498CD0BCs4P" TargetMode="External"/><Relationship Id="rId20" Type="http://schemas.openxmlformats.org/officeDocument/2006/relationships/hyperlink" Target="consultantplus://offline/ref=5B8905DF2809FEA36C449F9069ECA4742126E8815C7235CBAC3203006627B89F24376B4486A81BFDC834D08EA9BB99EB2046DB83258141E55B498CD0BCs4P" TargetMode="External"/><Relationship Id="rId41" Type="http://schemas.openxmlformats.org/officeDocument/2006/relationships/hyperlink" Target="consultantplus://offline/ref=5B8905DF2809FEA36C449F9069ECA4742126E8815C733BCFA93F03006627B89F24376B4486A81BFDC834D08EA9BB99EB2046DB83258141E55B498CD0BCs4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1765</Words>
  <Characters>10063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Татьяна Валерьевна</dc:creator>
  <cp:lastModifiedBy>Медведева Татьяна Валерьевна</cp:lastModifiedBy>
  <cp:revision>1</cp:revision>
  <dcterms:created xsi:type="dcterms:W3CDTF">2021-09-22T15:44:00Z</dcterms:created>
  <dcterms:modified xsi:type="dcterms:W3CDTF">2021-09-22T15:44:00Z</dcterms:modified>
</cp:coreProperties>
</file>