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2631"/>
        <w:gridCol w:w="4303"/>
        <w:gridCol w:w="3266"/>
      </w:tblGrid>
      <w:tr w:rsidR="005C4581" w:rsidRPr="0010288F" w:rsidTr="005C4581">
        <w:trPr>
          <w:cantSplit/>
          <w:trHeight w:val="1025"/>
        </w:trPr>
        <w:tc>
          <w:tcPr>
            <w:tcW w:w="2631" w:type="dxa"/>
            <w:vMerge w:val="restart"/>
          </w:tcPr>
          <w:p w:rsidR="005C4581" w:rsidRPr="00C52CD6" w:rsidRDefault="005C4581" w:rsidP="00205391">
            <w:pPr>
              <w:pStyle w:val="8"/>
              <w:keepNext w:val="0"/>
              <w:tabs>
                <w:tab w:val="left" w:pos="640"/>
              </w:tabs>
              <w:spacing w:before="0" w:line="240" w:lineRule="auto"/>
              <w:rPr>
                <w:b/>
                <w:sz w:val="28"/>
                <w:szCs w:val="28"/>
                <w:vertAlign w:val="superscript"/>
              </w:rPr>
            </w:pPr>
          </w:p>
        </w:tc>
        <w:tc>
          <w:tcPr>
            <w:tcW w:w="4303" w:type="dxa"/>
            <w:vMerge w:val="restart"/>
          </w:tcPr>
          <w:p w:rsidR="005C4581" w:rsidRPr="0010288F" w:rsidRDefault="00F22AF6" w:rsidP="00205391">
            <w:pPr>
              <w:jc w:val="center"/>
              <w:rPr>
                <w:lang w:val="en-US"/>
              </w:rPr>
            </w:pPr>
            <w:r>
              <w:rPr>
                <w:noProof/>
                <w:lang w:eastAsia="ru-RU"/>
              </w:rPr>
              <w:drawing>
                <wp:anchor distT="0" distB="0" distL="114300" distR="114300" simplePos="0" relativeHeight="251658240" behindDoc="1" locked="0" layoutInCell="1" allowOverlap="1">
                  <wp:simplePos x="0" y="0"/>
                  <wp:positionH relativeFrom="column">
                    <wp:posOffset>1156335</wp:posOffset>
                  </wp:positionH>
                  <wp:positionV relativeFrom="paragraph">
                    <wp:posOffset>4445</wp:posOffset>
                  </wp:positionV>
                  <wp:extent cx="781050" cy="857250"/>
                  <wp:effectExtent l="19050" t="0" r="0" b="0"/>
                  <wp:wrapThrough wrapText="bothSides">
                    <wp:wrapPolygon edited="0">
                      <wp:start x="-527" y="0"/>
                      <wp:lineTo x="-527" y="21120"/>
                      <wp:lineTo x="21600" y="21120"/>
                      <wp:lineTo x="21600" y="0"/>
                      <wp:lineTo x="-527" y="0"/>
                    </wp:wrapPolygon>
                  </wp:wrapThrough>
                  <wp:docPr id="2" name="Рисунок 2"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obl"/>
                          <pic:cNvPicPr>
                            <a:picLocks noChangeAspect="1" noChangeArrowheads="1"/>
                          </pic:cNvPicPr>
                        </pic:nvPicPr>
                        <pic:blipFill>
                          <a:blip r:embed="rId8">
                            <a:lum contrast="6000"/>
                          </a:blip>
                          <a:srcRect/>
                          <a:stretch>
                            <a:fillRect/>
                          </a:stretch>
                        </pic:blipFill>
                        <pic:spPr bwMode="auto">
                          <a:xfrm>
                            <a:off x="0" y="0"/>
                            <a:ext cx="781050" cy="857250"/>
                          </a:xfrm>
                          <a:prstGeom prst="rect">
                            <a:avLst/>
                          </a:prstGeom>
                          <a:noFill/>
                          <a:ln w="9525">
                            <a:noFill/>
                            <a:miter lim="800000"/>
                            <a:headEnd/>
                            <a:tailEnd/>
                          </a:ln>
                        </pic:spPr>
                      </pic:pic>
                    </a:graphicData>
                  </a:graphic>
                </wp:anchor>
              </w:drawing>
            </w:r>
          </w:p>
        </w:tc>
        <w:tc>
          <w:tcPr>
            <w:tcW w:w="3266" w:type="dxa"/>
            <w:vAlign w:val="center"/>
          </w:tcPr>
          <w:p w:rsidR="00611195" w:rsidRDefault="005C4581" w:rsidP="00A6410E">
            <w:pPr>
              <w:spacing w:after="0" w:line="240" w:lineRule="auto"/>
              <w:ind w:left="721"/>
              <w:jc w:val="center"/>
              <w:rPr>
                <w:rFonts w:ascii="Times New Roman" w:hAnsi="Times New Roman"/>
              </w:rPr>
            </w:pPr>
            <w:r w:rsidRPr="005C4581">
              <w:rPr>
                <w:rFonts w:ascii="Times New Roman" w:hAnsi="Times New Roman"/>
              </w:rPr>
              <w:t>Проект</w:t>
            </w:r>
            <w:r w:rsidR="00CB2F1C" w:rsidRPr="005C4581">
              <w:rPr>
                <w:rFonts w:ascii="Times New Roman" w:hAnsi="Times New Roman"/>
              </w:rPr>
              <w:t xml:space="preserve"> внесен</w:t>
            </w:r>
          </w:p>
          <w:p w:rsidR="00611195" w:rsidRDefault="00A6410E" w:rsidP="00A6410E">
            <w:pPr>
              <w:spacing w:after="0" w:line="240" w:lineRule="auto"/>
              <w:ind w:left="721"/>
              <w:jc w:val="center"/>
              <w:rPr>
                <w:rFonts w:ascii="Times New Roman" w:hAnsi="Times New Roman"/>
              </w:rPr>
            </w:pPr>
            <w:r>
              <w:rPr>
                <w:rFonts w:ascii="Times New Roman" w:hAnsi="Times New Roman"/>
              </w:rPr>
              <w:t>Губернатор</w:t>
            </w:r>
            <w:r w:rsidR="00B74629">
              <w:rPr>
                <w:rFonts w:ascii="Times New Roman" w:hAnsi="Times New Roman"/>
              </w:rPr>
              <w:t>ом</w:t>
            </w:r>
          </w:p>
          <w:p w:rsidR="005C4581" w:rsidRPr="005C4581" w:rsidRDefault="00611195" w:rsidP="00A6410E">
            <w:pPr>
              <w:spacing w:after="0" w:line="240" w:lineRule="auto"/>
              <w:ind w:left="721"/>
              <w:jc w:val="center"/>
              <w:rPr>
                <w:rFonts w:ascii="Times New Roman" w:hAnsi="Times New Roman"/>
              </w:rPr>
            </w:pPr>
            <w:r>
              <w:rPr>
                <w:rFonts w:ascii="Times New Roman" w:hAnsi="Times New Roman"/>
              </w:rPr>
              <w:t>Смоленской области</w:t>
            </w:r>
          </w:p>
          <w:p w:rsidR="00544394" w:rsidRPr="0010288F" w:rsidRDefault="00CB2F1C" w:rsidP="00544394">
            <w:pPr>
              <w:spacing w:after="0" w:line="240" w:lineRule="auto"/>
              <w:ind w:left="-62"/>
            </w:pPr>
            <w:r>
              <w:rPr>
                <w:rFonts w:ascii="Times New Roman" w:hAnsi="Times New Roman"/>
              </w:rPr>
              <w:t xml:space="preserve">                </w:t>
            </w:r>
          </w:p>
          <w:p w:rsidR="005C4581" w:rsidRPr="0010288F" w:rsidRDefault="005C4581" w:rsidP="00CB2F1C">
            <w:pPr>
              <w:spacing w:after="0" w:line="240" w:lineRule="auto"/>
              <w:ind w:left="-62"/>
              <w:jc w:val="center"/>
            </w:pPr>
          </w:p>
        </w:tc>
      </w:tr>
      <w:tr w:rsidR="005C4581" w:rsidRPr="0010288F" w:rsidTr="005C4581">
        <w:trPr>
          <w:cantSplit/>
          <w:trHeight w:val="189"/>
        </w:trPr>
        <w:tc>
          <w:tcPr>
            <w:tcW w:w="2631" w:type="dxa"/>
            <w:vMerge/>
            <w:vAlign w:val="center"/>
          </w:tcPr>
          <w:p w:rsidR="005C4581" w:rsidRPr="0010288F" w:rsidRDefault="005C4581" w:rsidP="00205391">
            <w:pPr>
              <w:rPr>
                <w:b/>
                <w:sz w:val="28"/>
                <w:szCs w:val="28"/>
                <w:vertAlign w:val="superscript"/>
              </w:rPr>
            </w:pPr>
          </w:p>
        </w:tc>
        <w:tc>
          <w:tcPr>
            <w:tcW w:w="4303" w:type="dxa"/>
            <w:vMerge/>
            <w:vAlign w:val="center"/>
          </w:tcPr>
          <w:p w:rsidR="005C4581" w:rsidRPr="0010288F" w:rsidRDefault="005C4581" w:rsidP="00205391"/>
        </w:tc>
        <w:tc>
          <w:tcPr>
            <w:tcW w:w="3266" w:type="dxa"/>
          </w:tcPr>
          <w:p w:rsidR="005C4581" w:rsidRPr="0010288F" w:rsidRDefault="005C4581" w:rsidP="00205391">
            <w:pPr>
              <w:jc w:val="center"/>
            </w:pPr>
          </w:p>
        </w:tc>
      </w:tr>
    </w:tbl>
    <w:p w:rsidR="005C4581" w:rsidRDefault="005C4581" w:rsidP="005E400C">
      <w:pPr>
        <w:pStyle w:val="aa"/>
        <w:jc w:val="center"/>
        <w:rPr>
          <w:b/>
          <w:sz w:val="32"/>
          <w:szCs w:val="32"/>
        </w:rPr>
      </w:pPr>
      <w:r w:rsidRPr="0022462C">
        <w:rPr>
          <w:b/>
          <w:sz w:val="32"/>
          <w:szCs w:val="32"/>
        </w:rPr>
        <w:t>РОССИЙСКАЯ ФЕДЕРАЦИЯ</w:t>
      </w:r>
    </w:p>
    <w:p w:rsidR="005C4581" w:rsidRPr="0030095C" w:rsidRDefault="005C4581" w:rsidP="005E400C">
      <w:pPr>
        <w:pStyle w:val="aa"/>
        <w:jc w:val="center"/>
        <w:rPr>
          <w:b/>
          <w:sz w:val="40"/>
          <w:szCs w:val="40"/>
        </w:rPr>
      </w:pPr>
    </w:p>
    <w:p w:rsidR="005C4581" w:rsidRDefault="005C4581" w:rsidP="005E400C">
      <w:pPr>
        <w:pStyle w:val="aa"/>
        <w:jc w:val="center"/>
        <w:rPr>
          <w:b/>
          <w:sz w:val="28"/>
        </w:rPr>
      </w:pPr>
      <w:r w:rsidRPr="0022462C">
        <w:rPr>
          <w:b/>
          <w:sz w:val="28"/>
        </w:rPr>
        <w:t>СМОЛЕНСКАЯ ОБЛАСТЬ</w:t>
      </w:r>
    </w:p>
    <w:p w:rsidR="005C4581" w:rsidRDefault="005C4581" w:rsidP="005E400C">
      <w:pPr>
        <w:pStyle w:val="aa"/>
        <w:jc w:val="center"/>
        <w:rPr>
          <w:b/>
          <w:sz w:val="28"/>
        </w:rPr>
      </w:pPr>
    </w:p>
    <w:p w:rsidR="005C4581" w:rsidRPr="0022462C" w:rsidRDefault="005C4581" w:rsidP="005E400C">
      <w:pPr>
        <w:pStyle w:val="aa"/>
        <w:jc w:val="center"/>
        <w:rPr>
          <w:b/>
          <w:sz w:val="28"/>
        </w:rPr>
      </w:pPr>
    </w:p>
    <w:p w:rsidR="005C4581" w:rsidRPr="0022462C" w:rsidRDefault="005C4581" w:rsidP="005E400C">
      <w:pPr>
        <w:pStyle w:val="aa"/>
        <w:jc w:val="center"/>
        <w:rPr>
          <w:b/>
          <w:sz w:val="28"/>
          <w:szCs w:val="28"/>
        </w:rPr>
      </w:pPr>
      <w:r w:rsidRPr="0022462C">
        <w:rPr>
          <w:b/>
          <w:sz w:val="28"/>
          <w:szCs w:val="28"/>
        </w:rPr>
        <w:t>ОБЛАСТНОЙ ЗАКОН</w:t>
      </w:r>
    </w:p>
    <w:p w:rsidR="00B93ED2" w:rsidRPr="002F0634" w:rsidRDefault="00B93ED2" w:rsidP="00B93ED2">
      <w:pPr>
        <w:pStyle w:val="ConsPlusTitle"/>
        <w:jc w:val="center"/>
        <w:rPr>
          <w:rFonts w:ascii="Times New Roman" w:hAnsi="Times New Roman" w:cs="Times New Roman"/>
          <w:sz w:val="28"/>
          <w:szCs w:val="28"/>
        </w:rPr>
      </w:pPr>
    </w:p>
    <w:p w:rsidR="00B93ED2" w:rsidRPr="00B940EE" w:rsidRDefault="00B93ED2" w:rsidP="00B93ED2">
      <w:pPr>
        <w:pStyle w:val="ConsPlusTitle"/>
        <w:jc w:val="center"/>
        <w:rPr>
          <w:rFonts w:ascii="Times New Roman" w:hAnsi="Times New Roman" w:cs="Times New Roman"/>
          <w:sz w:val="28"/>
          <w:szCs w:val="28"/>
        </w:rPr>
      </w:pPr>
    </w:p>
    <w:p w:rsidR="00B93ED2" w:rsidRDefault="00FC3422" w:rsidP="00B32ED0">
      <w:pPr>
        <w:pStyle w:val="ConsPlusNormal"/>
        <w:jc w:val="center"/>
        <w:rPr>
          <w:rFonts w:ascii="Times New Roman" w:hAnsi="Times New Roman" w:cs="Times New Roman"/>
          <w:sz w:val="28"/>
          <w:szCs w:val="28"/>
        </w:rPr>
      </w:pPr>
      <w:r w:rsidRPr="00FC3422">
        <w:rPr>
          <w:rFonts w:ascii="Times New Roman" w:hAnsi="Times New Roman" w:cs="Times New Roman"/>
          <w:b/>
          <w:sz w:val="28"/>
          <w:szCs w:val="28"/>
        </w:rPr>
        <w:t xml:space="preserve">О </w:t>
      </w:r>
      <w:r w:rsidR="006A2D62">
        <w:rPr>
          <w:rFonts w:ascii="Times New Roman" w:hAnsi="Times New Roman" w:cs="Times New Roman"/>
          <w:b/>
          <w:sz w:val="28"/>
          <w:szCs w:val="28"/>
        </w:rPr>
        <w:t xml:space="preserve">внесении изменений в </w:t>
      </w:r>
      <w:r w:rsidR="00374ABF">
        <w:rPr>
          <w:rFonts w:ascii="Times New Roman" w:hAnsi="Times New Roman" w:cs="Times New Roman"/>
          <w:b/>
          <w:sz w:val="28"/>
          <w:szCs w:val="28"/>
        </w:rPr>
        <w:t xml:space="preserve">отдельные </w:t>
      </w:r>
      <w:r w:rsidR="006A2D62">
        <w:rPr>
          <w:rFonts w:ascii="Times New Roman" w:hAnsi="Times New Roman" w:cs="Times New Roman"/>
          <w:b/>
          <w:sz w:val="28"/>
          <w:szCs w:val="28"/>
        </w:rPr>
        <w:t>областн</w:t>
      </w:r>
      <w:r w:rsidR="00374ABF">
        <w:rPr>
          <w:rFonts w:ascii="Times New Roman" w:hAnsi="Times New Roman" w:cs="Times New Roman"/>
          <w:b/>
          <w:sz w:val="28"/>
          <w:szCs w:val="28"/>
        </w:rPr>
        <w:t>ые</w:t>
      </w:r>
      <w:r w:rsidR="006A2D62">
        <w:rPr>
          <w:rFonts w:ascii="Times New Roman" w:hAnsi="Times New Roman" w:cs="Times New Roman"/>
          <w:b/>
          <w:sz w:val="28"/>
          <w:szCs w:val="28"/>
        </w:rPr>
        <w:t xml:space="preserve"> закон</w:t>
      </w:r>
      <w:r w:rsidR="00374ABF">
        <w:rPr>
          <w:rFonts w:ascii="Times New Roman" w:hAnsi="Times New Roman" w:cs="Times New Roman"/>
          <w:b/>
          <w:sz w:val="28"/>
          <w:szCs w:val="28"/>
        </w:rPr>
        <w:t>ы</w:t>
      </w:r>
    </w:p>
    <w:p w:rsidR="006713D5" w:rsidRDefault="006713D5" w:rsidP="00B93ED2">
      <w:pPr>
        <w:pStyle w:val="ConsPlusNormal"/>
        <w:jc w:val="both"/>
        <w:rPr>
          <w:rFonts w:ascii="Times New Roman" w:hAnsi="Times New Roman" w:cs="Times New Roman"/>
          <w:sz w:val="28"/>
          <w:szCs w:val="28"/>
        </w:rPr>
      </w:pPr>
    </w:p>
    <w:p w:rsidR="003268E7" w:rsidRDefault="003268E7" w:rsidP="00B93ED2">
      <w:pPr>
        <w:pStyle w:val="ConsPlusNormal"/>
        <w:jc w:val="both"/>
        <w:rPr>
          <w:rFonts w:ascii="Times New Roman" w:hAnsi="Times New Roman" w:cs="Times New Roman"/>
          <w:sz w:val="28"/>
          <w:szCs w:val="28"/>
        </w:rPr>
      </w:pPr>
    </w:p>
    <w:p w:rsidR="00B93ED2" w:rsidRPr="006713D5" w:rsidRDefault="00B93ED2" w:rsidP="00B93ED2">
      <w:pPr>
        <w:pStyle w:val="ConsPlusNormal"/>
        <w:jc w:val="both"/>
        <w:rPr>
          <w:rFonts w:ascii="Times New Roman" w:hAnsi="Times New Roman" w:cs="Times New Roman"/>
          <w:b/>
          <w:sz w:val="28"/>
          <w:szCs w:val="28"/>
        </w:rPr>
      </w:pPr>
      <w:r w:rsidRPr="006713D5">
        <w:rPr>
          <w:rFonts w:ascii="Times New Roman" w:hAnsi="Times New Roman" w:cs="Times New Roman"/>
          <w:b/>
          <w:sz w:val="28"/>
          <w:szCs w:val="28"/>
        </w:rPr>
        <w:t>Принят Смоленской областной Думой</w:t>
      </w:r>
    </w:p>
    <w:p w:rsidR="00B93ED2" w:rsidRPr="006713D5" w:rsidRDefault="00B93ED2" w:rsidP="00B93ED2">
      <w:pPr>
        <w:pStyle w:val="ConsPlusNormal"/>
        <w:jc w:val="both"/>
        <w:rPr>
          <w:rFonts w:ascii="Times New Roman" w:hAnsi="Times New Roman" w:cs="Times New Roman"/>
          <w:b/>
          <w:sz w:val="28"/>
          <w:szCs w:val="28"/>
        </w:rPr>
      </w:pPr>
      <w:r w:rsidRPr="006713D5">
        <w:rPr>
          <w:rFonts w:ascii="Times New Roman" w:hAnsi="Times New Roman" w:cs="Times New Roman"/>
          <w:b/>
          <w:sz w:val="28"/>
          <w:szCs w:val="28"/>
        </w:rPr>
        <w:t>«___» __________20</w:t>
      </w:r>
      <w:r w:rsidR="00CA0912">
        <w:rPr>
          <w:rFonts w:ascii="Times New Roman" w:hAnsi="Times New Roman" w:cs="Times New Roman"/>
          <w:b/>
          <w:sz w:val="28"/>
          <w:szCs w:val="28"/>
        </w:rPr>
        <w:t>2</w:t>
      </w:r>
      <w:r w:rsidR="00A6410E">
        <w:rPr>
          <w:rFonts w:ascii="Times New Roman" w:hAnsi="Times New Roman" w:cs="Times New Roman"/>
          <w:b/>
          <w:sz w:val="28"/>
          <w:szCs w:val="28"/>
        </w:rPr>
        <w:t>4</w:t>
      </w:r>
      <w:r w:rsidRPr="006713D5">
        <w:rPr>
          <w:rFonts w:ascii="Times New Roman" w:hAnsi="Times New Roman" w:cs="Times New Roman"/>
          <w:b/>
          <w:sz w:val="28"/>
          <w:szCs w:val="28"/>
        </w:rPr>
        <w:t xml:space="preserve"> года</w:t>
      </w:r>
    </w:p>
    <w:p w:rsidR="001B424C" w:rsidRDefault="001B424C" w:rsidP="00B93ED2">
      <w:pPr>
        <w:pStyle w:val="ConsPlusTitle"/>
        <w:jc w:val="center"/>
        <w:rPr>
          <w:rFonts w:ascii="Times New Roman" w:hAnsi="Times New Roman" w:cs="Times New Roman"/>
          <w:sz w:val="28"/>
          <w:szCs w:val="28"/>
        </w:rPr>
      </w:pPr>
    </w:p>
    <w:p w:rsidR="0063146E" w:rsidRPr="00067998" w:rsidRDefault="0063146E" w:rsidP="00B93ED2">
      <w:pPr>
        <w:pStyle w:val="ConsPlusTitle"/>
        <w:jc w:val="center"/>
        <w:rPr>
          <w:rFonts w:ascii="Times New Roman" w:hAnsi="Times New Roman" w:cs="Times New Roman"/>
          <w:sz w:val="28"/>
          <w:szCs w:val="28"/>
        </w:rPr>
      </w:pPr>
    </w:p>
    <w:p w:rsidR="001B424C" w:rsidRDefault="001B424C" w:rsidP="00C86235">
      <w:pPr>
        <w:pStyle w:val="ConsPlusNormal"/>
        <w:ind w:firstLine="709"/>
        <w:jc w:val="both"/>
        <w:outlineLvl w:val="0"/>
        <w:rPr>
          <w:rFonts w:ascii="Times New Roman" w:hAnsi="Times New Roman" w:cs="Times New Roman"/>
          <w:b/>
          <w:sz w:val="28"/>
          <w:szCs w:val="28"/>
        </w:rPr>
      </w:pPr>
      <w:r w:rsidRPr="006713D5">
        <w:rPr>
          <w:rFonts w:ascii="Times New Roman" w:hAnsi="Times New Roman" w:cs="Times New Roman"/>
          <w:b/>
          <w:sz w:val="28"/>
          <w:szCs w:val="28"/>
        </w:rPr>
        <w:t>Статья 1</w:t>
      </w:r>
    </w:p>
    <w:p w:rsidR="00DC0559" w:rsidRDefault="00DC0559" w:rsidP="002D6003">
      <w:pPr>
        <w:autoSpaceDE w:val="0"/>
        <w:autoSpaceDN w:val="0"/>
        <w:adjustRightInd w:val="0"/>
        <w:spacing w:after="0" w:line="240" w:lineRule="auto"/>
        <w:ind w:firstLine="708"/>
        <w:jc w:val="both"/>
        <w:rPr>
          <w:rFonts w:ascii="Times New Roman" w:hAnsi="Times New Roman"/>
          <w:sz w:val="28"/>
          <w:szCs w:val="28"/>
          <w:lang w:eastAsia="ru-RU"/>
        </w:rPr>
      </w:pPr>
      <w:r w:rsidRPr="00C918AB">
        <w:rPr>
          <w:rFonts w:ascii="Times New Roman" w:hAnsi="Times New Roman"/>
          <w:sz w:val="28"/>
          <w:szCs w:val="28"/>
          <w:lang w:eastAsia="ru-RU"/>
        </w:rPr>
        <w:t xml:space="preserve">Внести в областной </w:t>
      </w:r>
      <w:hyperlink r:id="rId9" w:history="1">
        <w:r w:rsidRPr="00C918AB">
          <w:rPr>
            <w:rFonts w:ascii="Times New Roman" w:hAnsi="Times New Roman"/>
            <w:sz w:val="28"/>
            <w:szCs w:val="28"/>
            <w:lang w:eastAsia="ru-RU"/>
          </w:rPr>
          <w:t>закон</w:t>
        </w:r>
      </w:hyperlink>
      <w:r w:rsidRPr="00C918AB">
        <w:rPr>
          <w:rFonts w:ascii="Times New Roman" w:hAnsi="Times New Roman"/>
          <w:sz w:val="28"/>
          <w:szCs w:val="28"/>
          <w:lang w:eastAsia="ru-RU"/>
        </w:rPr>
        <w:t xml:space="preserve"> от 25 июня 2003 года № 28-з «Об административных правонарушениях на территории Смоленской области» (</w:t>
      </w:r>
      <w:r w:rsidR="00C918AB" w:rsidRPr="00C918AB">
        <w:rPr>
          <w:rFonts w:ascii="Times New Roman" w:hAnsi="Times New Roman"/>
          <w:bCs/>
          <w:sz w:val="28"/>
          <w:szCs w:val="28"/>
          <w:lang w:eastAsia="ru-RU"/>
        </w:rPr>
        <w:t xml:space="preserve">Смоленская газета (приложение 1), 2003, 26 июня; Вестник Смоленской областной Думы и Администрации Смоленской области, 2005, </w:t>
      </w:r>
      <w:r w:rsidR="00232C44">
        <w:rPr>
          <w:rFonts w:ascii="Times New Roman" w:hAnsi="Times New Roman"/>
          <w:bCs/>
          <w:sz w:val="28"/>
          <w:szCs w:val="28"/>
          <w:lang w:eastAsia="ru-RU"/>
        </w:rPr>
        <w:t>№</w:t>
      </w:r>
      <w:r w:rsidR="00C918AB" w:rsidRPr="00C918AB">
        <w:rPr>
          <w:rFonts w:ascii="Times New Roman" w:hAnsi="Times New Roman"/>
          <w:bCs/>
          <w:sz w:val="28"/>
          <w:szCs w:val="28"/>
          <w:lang w:eastAsia="ru-RU"/>
        </w:rPr>
        <w:t xml:space="preserve"> 1, стр. 95; 2006, </w:t>
      </w:r>
      <w:r w:rsidR="00232C44">
        <w:rPr>
          <w:rFonts w:ascii="Times New Roman" w:hAnsi="Times New Roman"/>
          <w:bCs/>
          <w:sz w:val="28"/>
          <w:szCs w:val="28"/>
          <w:lang w:eastAsia="ru-RU"/>
        </w:rPr>
        <w:t>№</w:t>
      </w:r>
      <w:r w:rsidR="00C918AB" w:rsidRPr="00C918AB">
        <w:rPr>
          <w:rFonts w:ascii="Times New Roman" w:hAnsi="Times New Roman"/>
          <w:bCs/>
          <w:sz w:val="28"/>
          <w:szCs w:val="28"/>
          <w:lang w:eastAsia="ru-RU"/>
        </w:rPr>
        <w:t xml:space="preserve"> 5 </w:t>
      </w:r>
      <w:r w:rsidR="006B4CC8">
        <w:rPr>
          <w:rFonts w:ascii="Times New Roman" w:hAnsi="Times New Roman"/>
          <w:bCs/>
          <w:sz w:val="28"/>
          <w:szCs w:val="28"/>
          <w:lang w:eastAsia="ru-RU"/>
        </w:rPr>
        <w:t xml:space="preserve">                </w:t>
      </w:r>
      <w:r w:rsidR="00C918AB" w:rsidRPr="00C918AB">
        <w:rPr>
          <w:rFonts w:ascii="Times New Roman" w:hAnsi="Times New Roman"/>
          <w:bCs/>
          <w:sz w:val="28"/>
          <w:szCs w:val="28"/>
          <w:lang w:eastAsia="ru-RU"/>
        </w:rPr>
        <w:t xml:space="preserve">(часть II), стр. 97; </w:t>
      </w:r>
      <w:r w:rsidR="00232C44">
        <w:rPr>
          <w:rFonts w:ascii="Times New Roman" w:hAnsi="Times New Roman"/>
          <w:bCs/>
          <w:sz w:val="28"/>
          <w:szCs w:val="28"/>
          <w:lang w:eastAsia="ru-RU"/>
        </w:rPr>
        <w:t>№</w:t>
      </w:r>
      <w:r w:rsidR="00C918AB" w:rsidRPr="00C918AB">
        <w:rPr>
          <w:rFonts w:ascii="Times New Roman" w:hAnsi="Times New Roman"/>
          <w:bCs/>
          <w:sz w:val="28"/>
          <w:szCs w:val="28"/>
          <w:lang w:eastAsia="ru-RU"/>
        </w:rPr>
        <w:t xml:space="preserve"> 8, стр. 44; </w:t>
      </w:r>
      <w:r w:rsidR="00232C44">
        <w:rPr>
          <w:rFonts w:ascii="Times New Roman" w:hAnsi="Times New Roman"/>
          <w:bCs/>
          <w:sz w:val="28"/>
          <w:szCs w:val="28"/>
          <w:lang w:eastAsia="ru-RU"/>
        </w:rPr>
        <w:t>2007, №</w:t>
      </w:r>
      <w:r w:rsidR="00C918AB" w:rsidRPr="00C918AB">
        <w:rPr>
          <w:rFonts w:ascii="Times New Roman" w:hAnsi="Times New Roman"/>
          <w:bCs/>
          <w:sz w:val="28"/>
          <w:szCs w:val="28"/>
          <w:lang w:eastAsia="ru-RU"/>
        </w:rPr>
        <w:t xml:space="preserve"> 10 (часть II), стр. 29; 2009, </w:t>
      </w:r>
      <w:r w:rsidR="00232C44">
        <w:rPr>
          <w:rFonts w:ascii="Times New Roman" w:hAnsi="Times New Roman"/>
          <w:bCs/>
          <w:sz w:val="28"/>
          <w:szCs w:val="28"/>
          <w:lang w:eastAsia="ru-RU"/>
        </w:rPr>
        <w:t>№</w:t>
      </w:r>
      <w:r w:rsidR="00C918AB" w:rsidRPr="00C918AB">
        <w:rPr>
          <w:rFonts w:ascii="Times New Roman" w:hAnsi="Times New Roman"/>
          <w:bCs/>
          <w:sz w:val="28"/>
          <w:szCs w:val="28"/>
          <w:lang w:eastAsia="ru-RU"/>
        </w:rPr>
        <w:t xml:space="preserve"> 3 (часть II), стр. 56; </w:t>
      </w:r>
      <w:r w:rsidR="00232C44">
        <w:rPr>
          <w:rFonts w:ascii="Times New Roman" w:hAnsi="Times New Roman"/>
          <w:bCs/>
          <w:sz w:val="28"/>
          <w:szCs w:val="28"/>
          <w:lang w:eastAsia="ru-RU"/>
        </w:rPr>
        <w:t>№</w:t>
      </w:r>
      <w:r w:rsidR="00C918AB" w:rsidRPr="00C918AB">
        <w:rPr>
          <w:rFonts w:ascii="Times New Roman" w:hAnsi="Times New Roman"/>
          <w:bCs/>
          <w:sz w:val="28"/>
          <w:szCs w:val="28"/>
          <w:lang w:eastAsia="ru-RU"/>
        </w:rPr>
        <w:t xml:space="preserve"> 7 (часть III), стр. 18; </w:t>
      </w:r>
      <w:r w:rsidR="00232C44">
        <w:rPr>
          <w:rFonts w:ascii="Times New Roman" w:hAnsi="Times New Roman"/>
          <w:bCs/>
          <w:sz w:val="28"/>
          <w:szCs w:val="28"/>
          <w:lang w:eastAsia="ru-RU"/>
        </w:rPr>
        <w:t>№</w:t>
      </w:r>
      <w:r w:rsidR="00C918AB" w:rsidRPr="00C918AB">
        <w:rPr>
          <w:rFonts w:ascii="Times New Roman" w:hAnsi="Times New Roman"/>
          <w:bCs/>
          <w:sz w:val="28"/>
          <w:szCs w:val="28"/>
          <w:lang w:eastAsia="ru-RU"/>
        </w:rPr>
        <w:t xml:space="preserve"> 10 (часть II), стр. 37; 2010, </w:t>
      </w:r>
      <w:r w:rsidR="00DE279E">
        <w:rPr>
          <w:rFonts w:ascii="Times New Roman" w:hAnsi="Times New Roman"/>
          <w:bCs/>
          <w:sz w:val="28"/>
          <w:szCs w:val="28"/>
          <w:lang w:eastAsia="ru-RU"/>
        </w:rPr>
        <w:t>№</w:t>
      </w:r>
      <w:r w:rsidR="00C918AB" w:rsidRPr="00C918AB">
        <w:rPr>
          <w:rFonts w:ascii="Times New Roman" w:hAnsi="Times New Roman"/>
          <w:bCs/>
          <w:sz w:val="28"/>
          <w:szCs w:val="28"/>
          <w:lang w:eastAsia="ru-RU"/>
        </w:rPr>
        <w:t xml:space="preserve"> 9 (часть I), стр. 43; 2011, </w:t>
      </w:r>
      <w:r w:rsidR="00DE279E">
        <w:rPr>
          <w:rFonts w:ascii="Times New Roman" w:hAnsi="Times New Roman"/>
          <w:bCs/>
          <w:sz w:val="28"/>
          <w:szCs w:val="28"/>
          <w:lang w:eastAsia="ru-RU"/>
        </w:rPr>
        <w:t>№</w:t>
      </w:r>
      <w:r w:rsidR="00C918AB" w:rsidRPr="00C918AB">
        <w:rPr>
          <w:rFonts w:ascii="Times New Roman" w:hAnsi="Times New Roman"/>
          <w:bCs/>
          <w:sz w:val="28"/>
          <w:szCs w:val="28"/>
          <w:lang w:eastAsia="ru-RU"/>
        </w:rPr>
        <w:t xml:space="preserve"> 4 (часть I), стр. 15; </w:t>
      </w:r>
      <w:r w:rsidR="00DE279E">
        <w:rPr>
          <w:rFonts w:ascii="Times New Roman" w:hAnsi="Times New Roman"/>
          <w:bCs/>
          <w:sz w:val="28"/>
          <w:szCs w:val="28"/>
          <w:lang w:eastAsia="ru-RU"/>
        </w:rPr>
        <w:t>№</w:t>
      </w:r>
      <w:r w:rsidR="00C918AB" w:rsidRPr="00C918AB">
        <w:rPr>
          <w:rFonts w:ascii="Times New Roman" w:hAnsi="Times New Roman"/>
          <w:bCs/>
          <w:sz w:val="28"/>
          <w:szCs w:val="28"/>
          <w:lang w:eastAsia="ru-RU"/>
        </w:rPr>
        <w:t xml:space="preserve"> 10 (часть I), стр. 41; 2013, </w:t>
      </w:r>
      <w:r w:rsidR="00DE279E">
        <w:rPr>
          <w:rFonts w:ascii="Times New Roman" w:hAnsi="Times New Roman"/>
          <w:bCs/>
          <w:sz w:val="28"/>
          <w:szCs w:val="28"/>
          <w:lang w:eastAsia="ru-RU"/>
        </w:rPr>
        <w:t>№</w:t>
      </w:r>
      <w:r w:rsidR="00C918AB" w:rsidRPr="00C918AB">
        <w:rPr>
          <w:rFonts w:ascii="Times New Roman" w:hAnsi="Times New Roman"/>
          <w:bCs/>
          <w:sz w:val="28"/>
          <w:szCs w:val="28"/>
          <w:lang w:eastAsia="ru-RU"/>
        </w:rPr>
        <w:t xml:space="preserve"> 6 (часть II), стр. 18; </w:t>
      </w:r>
      <w:r w:rsidR="00DE279E">
        <w:rPr>
          <w:rFonts w:ascii="Times New Roman" w:hAnsi="Times New Roman"/>
          <w:bCs/>
          <w:sz w:val="28"/>
          <w:szCs w:val="28"/>
          <w:lang w:eastAsia="ru-RU"/>
        </w:rPr>
        <w:t>№</w:t>
      </w:r>
      <w:r w:rsidR="00C918AB" w:rsidRPr="00C918AB">
        <w:rPr>
          <w:rFonts w:ascii="Times New Roman" w:hAnsi="Times New Roman"/>
          <w:bCs/>
          <w:sz w:val="28"/>
          <w:szCs w:val="28"/>
          <w:lang w:eastAsia="ru-RU"/>
        </w:rPr>
        <w:t xml:space="preserve"> 10 (часть II), стр. 97; </w:t>
      </w:r>
      <w:r w:rsidR="00DE279E">
        <w:rPr>
          <w:rFonts w:ascii="Times New Roman" w:hAnsi="Times New Roman"/>
          <w:bCs/>
          <w:sz w:val="28"/>
          <w:szCs w:val="28"/>
          <w:lang w:eastAsia="ru-RU"/>
        </w:rPr>
        <w:t>№</w:t>
      </w:r>
      <w:r w:rsidR="00C918AB" w:rsidRPr="00C918AB">
        <w:rPr>
          <w:rFonts w:ascii="Times New Roman" w:hAnsi="Times New Roman"/>
          <w:bCs/>
          <w:sz w:val="28"/>
          <w:szCs w:val="28"/>
          <w:lang w:eastAsia="ru-RU"/>
        </w:rPr>
        <w:t xml:space="preserve"> 11 (часть II), стр. 25; </w:t>
      </w:r>
      <w:r w:rsidR="00DE279E">
        <w:rPr>
          <w:rFonts w:ascii="Times New Roman" w:hAnsi="Times New Roman"/>
          <w:bCs/>
          <w:sz w:val="28"/>
          <w:szCs w:val="28"/>
          <w:lang w:eastAsia="ru-RU"/>
        </w:rPr>
        <w:t>№</w:t>
      </w:r>
      <w:r w:rsidR="00C918AB" w:rsidRPr="00C918AB">
        <w:rPr>
          <w:rFonts w:ascii="Times New Roman" w:hAnsi="Times New Roman"/>
          <w:bCs/>
          <w:sz w:val="28"/>
          <w:szCs w:val="28"/>
          <w:lang w:eastAsia="ru-RU"/>
        </w:rPr>
        <w:t xml:space="preserve"> 12 (часть III), стр. 24; 2014, </w:t>
      </w:r>
      <w:r w:rsidR="00DE279E">
        <w:rPr>
          <w:rFonts w:ascii="Times New Roman" w:hAnsi="Times New Roman"/>
          <w:bCs/>
          <w:sz w:val="28"/>
          <w:szCs w:val="28"/>
          <w:lang w:eastAsia="ru-RU"/>
        </w:rPr>
        <w:t>№</w:t>
      </w:r>
      <w:r w:rsidR="00C918AB" w:rsidRPr="00C918AB">
        <w:rPr>
          <w:rFonts w:ascii="Times New Roman" w:hAnsi="Times New Roman"/>
          <w:bCs/>
          <w:sz w:val="28"/>
          <w:szCs w:val="28"/>
          <w:lang w:eastAsia="ru-RU"/>
        </w:rPr>
        <w:t xml:space="preserve"> 2 </w:t>
      </w:r>
      <w:r w:rsidR="004838F8">
        <w:rPr>
          <w:rFonts w:ascii="Times New Roman" w:hAnsi="Times New Roman"/>
          <w:bCs/>
          <w:sz w:val="28"/>
          <w:szCs w:val="28"/>
          <w:lang w:val="en-US" w:eastAsia="ru-RU"/>
        </w:rPr>
        <w:t xml:space="preserve">              </w:t>
      </w:r>
      <w:bookmarkStart w:id="0" w:name="_GoBack"/>
      <w:bookmarkEnd w:id="0"/>
      <w:r w:rsidR="00C918AB" w:rsidRPr="00C918AB">
        <w:rPr>
          <w:rFonts w:ascii="Times New Roman" w:hAnsi="Times New Roman"/>
          <w:bCs/>
          <w:sz w:val="28"/>
          <w:szCs w:val="28"/>
          <w:lang w:eastAsia="ru-RU"/>
        </w:rPr>
        <w:t xml:space="preserve">(часть I), стр. 73; 2015, </w:t>
      </w:r>
      <w:r w:rsidR="00DE279E">
        <w:rPr>
          <w:rFonts w:ascii="Times New Roman" w:hAnsi="Times New Roman"/>
          <w:bCs/>
          <w:sz w:val="28"/>
          <w:szCs w:val="28"/>
          <w:lang w:eastAsia="ru-RU"/>
        </w:rPr>
        <w:t>№</w:t>
      </w:r>
      <w:r w:rsidR="00C918AB" w:rsidRPr="00C918AB">
        <w:rPr>
          <w:rFonts w:ascii="Times New Roman" w:hAnsi="Times New Roman"/>
          <w:bCs/>
          <w:sz w:val="28"/>
          <w:szCs w:val="28"/>
          <w:lang w:eastAsia="ru-RU"/>
        </w:rPr>
        <w:t xml:space="preserve"> 1 (часть I), стр. 35; </w:t>
      </w:r>
      <w:r w:rsidR="00DE279E">
        <w:rPr>
          <w:rFonts w:ascii="Times New Roman" w:hAnsi="Times New Roman"/>
          <w:bCs/>
          <w:sz w:val="28"/>
          <w:szCs w:val="28"/>
          <w:lang w:eastAsia="ru-RU"/>
        </w:rPr>
        <w:t>№</w:t>
      </w:r>
      <w:r w:rsidR="00C918AB" w:rsidRPr="00C918AB">
        <w:rPr>
          <w:rFonts w:ascii="Times New Roman" w:hAnsi="Times New Roman"/>
          <w:bCs/>
          <w:sz w:val="28"/>
          <w:szCs w:val="28"/>
          <w:lang w:eastAsia="ru-RU"/>
        </w:rPr>
        <w:t xml:space="preserve"> 2 (часть I), стр. 24; </w:t>
      </w:r>
      <w:r w:rsidR="00DE279E">
        <w:rPr>
          <w:rFonts w:ascii="Times New Roman" w:hAnsi="Times New Roman"/>
          <w:bCs/>
          <w:sz w:val="28"/>
          <w:szCs w:val="28"/>
          <w:lang w:eastAsia="ru-RU"/>
        </w:rPr>
        <w:t>№</w:t>
      </w:r>
      <w:r w:rsidR="00C918AB" w:rsidRPr="00C918AB">
        <w:rPr>
          <w:rFonts w:ascii="Times New Roman" w:hAnsi="Times New Roman"/>
          <w:bCs/>
          <w:sz w:val="28"/>
          <w:szCs w:val="28"/>
          <w:lang w:eastAsia="ru-RU"/>
        </w:rPr>
        <w:t xml:space="preserve"> 4 (часть IV), стр. 52; Официальный интернет-портал правовой информации (</w:t>
      </w:r>
      <w:hyperlink r:id="rId10" w:history="1">
        <w:r w:rsidR="00C918AB" w:rsidRPr="00C918AB">
          <w:rPr>
            <w:rFonts w:ascii="Times New Roman" w:hAnsi="Times New Roman"/>
            <w:bCs/>
            <w:sz w:val="28"/>
            <w:szCs w:val="28"/>
            <w:lang w:eastAsia="ru-RU"/>
          </w:rPr>
          <w:t>www.pravo.gov.ru</w:t>
        </w:r>
      </w:hyperlink>
      <w:r w:rsidR="00C918AB" w:rsidRPr="00C918AB">
        <w:rPr>
          <w:rFonts w:ascii="Times New Roman" w:hAnsi="Times New Roman"/>
          <w:bCs/>
          <w:sz w:val="28"/>
          <w:szCs w:val="28"/>
          <w:lang w:eastAsia="ru-RU"/>
        </w:rPr>
        <w:t xml:space="preserve">), </w:t>
      </w:r>
      <w:r w:rsidR="006B4CC8">
        <w:rPr>
          <w:rFonts w:ascii="Times New Roman" w:hAnsi="Times New Roman"/>
          <w:bCs/>
          <w:sz w:val="28"/>
          <w:szCs w:val="28"/>
          <w:lang w:eastAsia="ru-RU"/>
        </w:rPr>
        <w:t xml:space="preserve">                      </w:t>
      </w:r>
      <w:r w:rsidR="00C918AB" w:rsidRPr="00C918AB">
        <w:rPr>
          <w:rFonts w:ascii="Times New Roman" w:hAnsi="Times New Roman"/>
          <w:bCs/>
          <w:sz w:val="28"/>
          <w:szCs w:val="28"/>
          <w:lang w:eastAsia="ru-RU"/>
        </w:rPr>
        <w:t xml:space="preserve">28 октября 2016 года, </w:t>
      </w:r>
      <w:r w:rsidR="00DE279E">
        <w:rPr>
          <w:rFonts w:ascii="Times New Roman" w:hAnsi="Times New Roman"/>
          <w:bCs/>
          <w:sz w:val="28"/>
          <w:szCs w:val="28"/>
          <w:lang w:eastAsia="ru-RU"/>
        </w:rPr>
        <w:t>№</w:t>
      </w:r>
      <w:r w:rsidR="00C918AB" w:rsidRPr="00C918AB">
        <w:rPr>
          <w:rFonts w:ascii="Times New Roman" w:hAnsi="Times New Roman"/>
          <w:bCs/>
          <w:sz w:val="28"/>
          <w:szCs w:val="28"/>
          <w:lang w:eastAsia="ru-RU"/>
        </w:rPr>
        <w:t xml:space="preserve"> 6700201610280010; 21 декабря 2017 года, </w:t>
      </w:r>
      <w:r w:rsidR="00521707">
        <w:rPr>
          <w:rFonts w:ascii="Times New Roman" w:hAnsi="Times New Roman"/>
          <w:bCs/>
          <w:sz w:val="28"/>
          <w:szCs w:val="28"/>
          <w:lang w:eastAsia="ru-RU"/>
        </w:rPr>
        <w:t xml:space="preserve">                                          </w:t>
      </w:r>
      <w:r w:rsidR="00B35BE7">
        <w:rPr>
          <w:rFonts w:ascii="Times New Roman" w:hAnsi="Times New Roman"/>
          <w:bCs/>
          <w:sz w:val="28"/>
          <w:szCs w:val="28"/>
          <w:lang w:eastAsia="ru-RU"/>
        </w:rPr>
        <w:t>№</w:t>
      </w:r>
      <w:r w:rsidR="00C918AB" w:rsidRPr="00C918AB">
        <w:rPr>
          <w:rFonts w:ascii="Times New Roman" w:hAnsi="Times New Roman"/>
          <w:bCs/>
          <w:sz w:val="28"/>
          <w:szCs w:val="28"/>
          <w:lang w:eastAsia="ru-RU"/>
        </w:rPr>
        <w:t xml:space="preserve"> 6700201712210012; 28 июня 2018 года, </w:t>
      </w:r>
      <w:r w:rsidR="00B35BE7">
        <w:rPr>
          <w:rFonts w:ascii="Times New Roman" w:hAnsi="Times New Roman"/>
          <w:bCs/>
          <w:sz w:val="28"/>
          <w:szCs w:val="28"/>
          <w:lang w:eastAsia="ru-RU"/>
        </w:rPr>
        <w:t>№</w:t>
      </w:r>
      <w:r w:rsidR="00C918AB" w:rsidRPr="00C918AB">
        <w:rPr>
          <w:rFonts w:ascii="Times New Roman" w:hAnsi="Times New Roman"/>
          <w:bCs/>
          <w:sz w:val="28"/>
          <w:szCs w:val="28"/>
          <w:lang w:eastAsia="ru-RU"/>
        </w:rPr>
        <w:t xml:space="preserve"> 6700201806280049</w:t>
      </w:r>
      <w:r w:rsidR="00DE279E">
        <w:rPr>
          <w:rFonts w:ascii="Times New Roman" w:hAnsi="Times New Roman"/>
          <w:bCs/>
          <w:sz w:val="28"/>
          <w:szCs w:val="28"/>
          <w:lang w:eastAsia="ru-RU"/>
        </w:rPr>
        <w:t>,</w:t>
      </w:r>
      <w:r w:rsidR="00B35BE7">
        <w:rPr>
          <w:rFonts w:ascii="Times New Roman" w:hAnsi="Times New Roman"/>
          <w:bCs/>
          <w:sz w:val="28"/>
          <w:szCs w:val="28"/>
          <w:lang w:eastAsia="ru-RU"/>
        </w:rPr>
        <w:t xml:space="preserve"> </w:t>
      </w:r>
      <w:r w:rsidR="00521707">
        <w:rPr>
          <w:rFonts w:ascii="Times New Roman" w:hAnsi="Times New Roman"/>
          <w:bCs/>
          <w:sz w:val="28"/>
          <w:szCs w:val="28"/>
          <w:lang w:eastAsia="ru-RU"/>
        </w:rPr>
        <w:t xml:space="preserve">                                         </w:t>
      </w:r>
      <w:r w:rsidR="00DE279E" w:rsidRPr="00DE279E">
        <w:rPr>
          <w:rFonts w:ascii="Times New Roman" w:hAnsi="Times New Roman"/>
          <w:sz w:val="28"/>
          <w:szCs w:val="28"/>
          <w:shd w:val="clear" w:color="auto" w:fill="FFFFFF"/>
        </w:rPr>
        <w:t>№</w:t>
      </w:r>
      <w:r w:rsidR="00DE279E">
        <w:rPr>
          <w:rFonts w:ascii="Arial" w:hAnsi="Arial" w:cs="Arial"/>
          <w:color w:val="266BAE"/>
          <w:sz w:val="21"/>
          <w:szCs w:val="21"/>
          <w:shd w:val="clear" w:color="auto" w:fill="FFFFFF"/>
        </w:rPr>
        <w:t xml:space="preserve"> </w:t>
      </w:r>
      <w:r w:rsidR="00DE279E" w:rsidRPr="00DE279E">
        <w:rPr>
          <w:rFonts w:ascii="Times New Roman" w:hAnsi="Times New Roman"/>
          <w:sz w:val="28"/>
          <w:szCs w:val="28"/>
          <w:shd w:val="clear" w:color="auto" w:fill="FFFFFF"/>
        </w:rPr>
        <w:t>6700201806280034</w:t>
      </w:r>
      <w:r w:rsidR="00DE279E">
        <w:rPr>
          <w:rFonts w:ascii="Times New Roman" w:hAnsi="Times New Roman"/>
          <w:sz w:val="28"/>
          <w:szCs w:val="28"/>
          <w:shd w:val="clear" w:color="auto" w:fill="FFFFFF"/>
        </w:rPr>
        <w:t>;</w:t>
      </w:r>
      <w:r w:rsidR="00C918AB" w:rsidRPr="00C918AB">
        <w:rPr>
          <w:rFonts w:ascii="Times New Roman" w:hAnsi="Times New Roman"/>
          <w:bCs/>
          <w:sz w:val="28"/>
          <w:szCs w:val="28"/>
          <w:lang w:eastAsia="ru-RU"/>
        </w:rPr>
        <w:t xml:space="preserve"> 30 апреля 2021 года,</w:t>
      </w:r>
      <w:r w:rsidR="00B35BE7">
        <w:rPr>
          <w:rFonts w:ascii="Times New Roman" w:hAnsi="Times New Roman"/>
          <w:bCs/>
          <w:sz w:val="28"/>
          <w:szCs w:val="28"/>
          <w:lang w:eastAsia="ru-RU"/>
        </w:rPr>
        <w:t xml:space="preserve"> №</w:t>
      </w:r>
      <w:r w:rsidR="00C918AB" w:rsidRPr="00C918AB">
        <w:rPr>
          <w:rFonts w:ascii="Times New Roman" w:hAnsi="Times New Roman"/>
          <w:bCs/>
          <w:sz w:val="28"/>
          <w:szCs w:val="28"/>
          <w:lang w:eastAsia="ru-RU"/>
        </w:rPr>
        <w:t xml:space="preserve"> 6700202104300005</w:t>
      </w:r>
      <w:r w:rsidR="00B35BE7">
        <w:rPr>
          <w:rFonts w:ascii="Times New Roman" w:hAnsi="Times New Roman"/>
          <w:bCs/>
          <w:sz w:val="28"/>
          <w:szCs w:val="28"/>
          <w:lang w:eastAsia="ru-RU"/>
        </w:rPr>
        <w:t xml:space="preserve">; </w:t>
      </w:r>
      <w:r w:rsidR="00DE279E">
        <w:rPr>
          <w:rFonts w:ascii="Times New Roman" w:hAnsi="Times New Roman"/>
          <w:sz w:val="28"/>
          <w:szCs w:val="28"/>
          <w:lang w:eastAsia="ru-RU"/>
        </w:rPr>
        <w:t xml:space="preserve">6 июля 2023 года, </w:t>
      </w:r>
      <w:r w:rsidR="00B35BE7">
        <w:rPr>
          <w:rFonts w:ascii="Times New Roman" w:hAnsi="Times New Roman"/>
          <w:sz w:val="28"/>
          <w:szCs w:val="28"/>
          <w:lang w:eastAsia="ru-RU"/>
        </w:rPr>
        <w:t>№</w:t>
      </w:r>
      <w:r w:rsidR="00DE279E">
        <w:rPr>
          <w:rFonts w:ascii="Times New Roman" w:hAnsi="Times New Roman"/>
          <w:sz w:val="28"/>
          <w:szCs w:val="28"/>
          <w:lang w:eastAsia="ru-RU"/>
        </w:rPr>
        <w:t xml:space="preserve"> 6700202307060001</w:t>
      </w:r>
      <w:r w:rsidR="00B35BE7">
        <w:rPr>
          <w:rFonts w:ascii="Times New Roman" w:hAnsi="Times New Roman"/>
          <w:sz w:val="28"/>
          <w:szCs w:val="28"/>
          <w:lang w:eastAsia="ru-RU"/>
        </w:rPr>
        <w:t xml:space="preserve">; </w:t>
      </w:r>
      <w:r w:rsidR="00DE4B5D">
        <w:rPr>
          <w:rFonts w:ascii="Times New Roman" w:hAnsi="Times New Roman"/>
          <w:sz w:val="28"/>
          <w:szCs w:val="28"/>
          <w:lang w:eastAsia="ru-RU"/>
        </w:rPr>
        <w:t>30</w:t>
      </w:r>
      <w:r w:rsidR="00B35BE7">
        <w:rPr>
          <w:rFonts w:ascii="Times New Roman" w:hAnsi="Times New Roman"/>
          <w:sz w:val="28"/>
          <w:szCs w:val="28"/>
          <w:lang w:eastAsia="ru-RU"/>
        </w:rPr>
        <w:t xml:space="preserve"> мая </w:t>
      </w:r>
      <w:r w:rsidR="00DE4B5D">
        <w:rPr>
          <w:rFonts w:ascii="Times New Roman" w:hAnsi="Times New Roman"/>
          <w:sz w:val="28"/>
          <w:szCs w:val="28"/>
          <w:lang w:eastAsia="ru-RU"/>
        </w:rPr>
        <w:t>2024</w:t>
      </w:r>
      <w:r w:rsidR="00B35BE7">
        <w:rPr>
          <w:rFonts w:ascii="Times New Roman" w:hAnsi="Times New Roman"/>
          <w:sz w:val="28"/>
          <w:szCs w:val="28"/>
          <w:lang w:eastAsia="ru-RU"/>
        </w:rPr>
        <w:t xml:space="preserve"> года, №</w:t>
      </w:r>
      <w:r w:rsidR="00DE4B5D" w:rsidRPr="00DE4B5D">
        <w:rPr>
          <w:rFonts w:ascii="Arial" w:hAnsi="Arial" w:cs="Arial"/>
          <w:color w:val="266BAE"/>
          <w:sz w:val="21"/>
          <w:szCs w:val="21"/>
          <w:shd w:val="clear" w:color="auto" w:fill="FFFFFF"/>
        </w:rPr>
        <w:t xml:space="preserve"> </w:t>
      </w:r>
      <w:r w:rsidR="00DE4B5D" w:rsidRPr="00B35BE7">
        <w:rPr>
          <w:rFonts w:ascii="Times New Roman" w:hAnsi="Times New Roman"/>
          <w:sz w:val="28"/>
          <w:szCs w:val="28"/>
          <w:shd w:val="clear" w:color="auto" w:fill="FFFFFF"/>
        </w:rPr>
        <w:t>6700202405300030</w:t>
      </w:r>
      <w:r>
        <w:rPr>
          <w:rFonts w:ascii="Times New Roman" w:hAnsi="Times New Roman"/>
          <w:sz w:val="28"/>
          <w:szCs w:val="28"/>
          <w:lang w:eastAsia="ru-RU"/>
        </w:rPr>
        <w:t>) следующие изменения:</w:t>
      </w:r>
    </w:p>
    <w:p w:rsidR="00824C43" w:rsidRDefault="00DC0559" w:rsidP="00824C43">
      <w:pPr>
        <w:pStyle w:val="ac"/>
        <w:numPr>
          <w:ilvl w:val="0"/>
          <w:numId w:val="5"/>
        </w:numPr>
        <w:autoSpaceDE w:val="0"/>
        <w:autoSpaceDN w:val="0"/>
        <w:adjustRightInd w:val="0"/>
        <w:spacing w:after="0" w:line="240" w:lineRule="auto"/>
        <w:jc w:val="both"/>
        <w:rPr>
          <w:rFonts w:ascii="Times New Roman" w:hAnsi="Times New Roman"/>
          <w:sz w:val="28"/>
          <w:szCs w:val="28"/>
          <w:lang w:eastAsia="ru-RU"/>
        </w:rPr>
      </w:pPr>
      <w:r w:rsidRPr="00824C43">
        <w:rPr>
          <w:rFonts w:ascii="Times New Roman" w:hAnsi="Times New Roman"/>
          <w:sz w:val="28"/>
          <w:szCs w:val="28"/>
          <w:lang w:eastAsia="ru-RU"/>
        </w:rPr>
        <w:t xml:space="preserve">в </w:t>
      </w:r>
      <w:r w:rsidR="00824C43">
        <w:rPr>
          <w:rFonts w:ascii="Times New Roman" w:hAnsi="Times New Roman"/>
          <w:sz w:val="28"/>
          <w:szCs w:val="28"/>
          <w:lang w:eastAsia="ru-RU"/>
        </w:rPr>
        <w:t>статье 17</w:t>
      </w:r>
      <w:r w:rsidR="00824C43">
        <w:rPr>
          <w:rFonts w:ascii="Times New Roman" w:hAnsi="Times New Roman"/>
          <w:sz w:val="28"/>
          <w:szCs w:val="28"/>
          <w:vertAlign w:val="superscript"/>
          <w:lang w:eastAsia="ru-RU"/>
        </w:rPr>
        <w:t>5</w:t>
      </w:r>
      <w:r w:rsidR="00824C43">
        <w:rPr>
          <w:rFonts w:ascii="Times New Roman" w:hAnsi="Times New Roman"/>
          <w:sz w:val="28"/>
          <w:szCs w:val="28"/>
          <w:lang w:eastAsia="ru-RU"/>
        </w:rPr>
        <w:t>:</w:t>
      </w:r>
    </w:p>
    <w:p w:rsidR="00071A8E" w:rsidRDefault="00824C43" w:rsidP="00071A8E">
      <w:pPr>
        <w:autoSpaceDE w:val="0"/>
        <w:autoSpaceDN w:val="0"/>
        <w:adjustRightInd w:val="0"/>
        <w:spacing w:after="0" w:line="240" w:lineRule="auto"/>
        <w:ind w:firstLine="708"/>
        <w:jc w:val="both"/>
        <w:outlineLvl w:val="0"/>
        <w:rPr>
          <w:rFonts w:ascii="Times New Roman" w:hAnsi="Times New Roman"/>
          <w:bCs/>
          <w:sz w:val="28"/>
          <w:szCs w:val="28"/>
          <w:lang w:eastAsia="ru-RU"/>
        </w:rPr>
      </w:pPr>
      <w:r>
        <w:rPr>
          <w:rFonts w:ascii="Times New Roman" w:hAnsi="Times New Roman"/>
          <w:sz w:val="28"/>
          <w:szCs w:val="28"/>
          <w:lang w:eastAsia="ru-RU"/>
        </w:rPr>
        <w:t xml:space="preserve">а) </w:t>
      </w:r>
      <w:r w:rsidR="00071A8E">
        <w:rPr>
          <w:rFonts w:ascii="Times New Roman" w:hAnsi="Times New Roman"/>
          <w:sz w:val="28"/>
          <w:szCs w:val="28"/>
          <w:lang w:eastAsia="ru-RU"/>
        </w:rPr>
        <w:t>в наименовании слова «</w:t>
      </w:r>
      <w:r w:rsidR="00071A8E">
        <w:rPr>
          <w:rFonts w:ascii="Times New Roman" w:hAnsi="Times New Roman"/>
          <w:b/>
          <w:bCs/>
          <w:sz w:val="28"/>
          <w:szCs w:val="28"/>
          <w:lang w:eastAsia="ru-RU"/>
        </w:rPr>
        <w:t>городского округа (городского, сельского поселения)</w:t>
      </w:r>
      <w:r w:rsidR="00071A8E">
        <w:rPr>
          <w:rFonts w:ascii="Times New Roman" w:hAnsi="Times New Roman"/>
          <w:bCs/>
          <w:sz w:val="28"/>
          <w:szCs w:val="28"/>
          <w:lang w:eastAsia="ru-RU"/>
        </w:rPr>
        <w:t>» заменить словами</w:t>
      </w:r>
      <w:r w:rsidR="00071A8E">
        <w:rPr>
          <w:rFonts w:ascii="Times New Roman" w:hAnsi="Times New Roman"/>
          <w:b/>
          <w:bCs/>
          <w:sz w:val="28"/>
          <w:szCs w:val="28"/>
          <w:lang w:eastAsia="ru-RU"/>
        </w:rPr>
        <w:t xml:space="preserve"> </w:t>
      </w:r>
      <w:r w:rsidR="00071A8E">
        <w:rPr>
          <w:rFonts w:ascii="Times New Roman" w:hAnsi="Times New Roman"/>
          <w:sz w:val="28"/>
          <w:szCs w:val="28"/>
          <w:lang w:eastAsia="ru-RU"/>
        </w:rPr>
        <w:t>«</w:t>
      </w:r>
      <w:r w:rsidR="00071A8E" w:rsidRPr="00071A8E">
        <w:rPr>
          <w:rFonts w:ascii="Times New Roman" w:hAnsi="Times New Roman"/>
          <w:b/>
          <w:sz w:val="28"/>
          <w:szCs w:val="28"/>
          <w:lang w:eastAsia="ru-RU"/>
        </w:rPr>
        <w:t>муниципального округа,</w:t>
      </w:r>
      <w:r w:rsidR="00071A8E">
        <w:rPr>
          <w:rFonts w:ascii="Times New Roman" w:hAnsi="Times New Roman"/>
          <w:sz w:val="28"/>
          <w:szCs w:val="28"/>
          <w:lang w:eastAsia="ru-RU"/>
        </w:rPr>
        <w:t xml:space="preserve"> </w:t>
      </w:r>
      <w:r w:rsidR="00071A8E">
        <w:rPr>
          <w:rFonts w:ascii="Times New Roman" w:hAnsi="Times New Roman"/>
          <w:b/>
          <w:bCs/>
          <w:sz w:val="28"/>
          <w:szCs w:val="28"/>
          <w:lang w:eastAsia="ru-RU"/>
        </w:rPr>
        <w:t>городского округа</w:t>
      </w:r>
      <w:r w:rsidR="00071A8E">
        <w:rPr>
          <w:rFonts w:ascii="Times New Roman" w:hAnsi="Times New Roman"/>
          <w:bCs/>
          <w:sz w:val="28"/>
          <w:szCs w:val="28"/>
          <w:lang w:eastAsia="ru-RU"/>
        </w:rPr>
        <w:t>»;</w:t>
      </w:r>
    </w:p>
    <w:p w:rsidR="00071A8E" w:rsidRPr="00071A8E" w:rsidRDefault="00071A8E" w:rsidP="00071A8E">
      <w:pPr>
        <w:autoSpaceDE w:val="0"/>
        <w:autoSpaceDN w:val="0"/>
        <w:adjustRightInd w:val="0"/>
        <w:spacing w:after="0" w:line="240" w:lineRule="auto"/>
        <w:ind w:firstLine="708"/>
        <w:jc w:val="both"/>
        <w:outlineLvl w:val="0"/>
        <w:rPr>
          <w:rFonts w:ascii="Times New Roman" w:hAnsi="Times New Roman"/>
          <w:bCs/>
          <w:sz w:val="28"/>
          <w:szCs w:val="28"/>
          <w:lang w:eastAsia="ru-RU"/>
        </w:rPr>
      </w:pPr>
      <w:r>
        <w:rPr>
          <w:rFonts w:ascii="Times New Roman" w:hAnsi="Times New Roman"/>
          <w:bCs/>
          <w:sz w:val="28"/>
          <w:szCs w:val="28"/>
          <w:lang w:eastAsia="ru-RU"/>
        </w:rPr>
        <w:t xml:space="preserve">б) в абзацах первом – третьем </w:t>
      </w:r>
      <w:r>
        <w:rPr>
          <w:rFonts w:ascii="Times New Roman" w:hAnsi="Times New Roman"/>
          <w:sz w:val="28"/>
          <w:szCs w:val="28"/>
          <w:lang w:eastAsia="ru-RU"/>
        </w:rPr>
        <w:t xml:space="preserve">слова </w:t>
      </w:r>
      <w:r w:rsidRPr="00071A8E">
        <w:rPr>
          <w:rFonts w:ascii="Times New Roman" w:hAnsi="Times New Roman"/>
          <w:sz w:val="28"/>
          <w:szCs w:val="28"/>
          <w:lang w:eastAsia="ru-RU"/>
        </w:rPr>
        <w:t>«</w:t>
      </w:r>
      <w:r w:rsidRPr="00071A8E">
        <w:rPr>
          <w:rFonts w:ascii="Times New Roman" w:hAnsi="Times New Roman"/>
          <w:bCs/>
          <w:sz w:val="28"/>
          <w:szCs w:val="28"/>
          <w:lang w:eastAsia="ru-RU"/>
        </w:rPr>
        <w:t xml:space="preserve">городского округа (городского, сельского поселения)» заменить словами </w:t>
      </w:r>
      <w:r w:rsidRPr="00071A8E">
        <w:rPr>
          <w:rFonts w:ascii="Times New Roman" w:hAnsi="Times New Roman"/>
          <w:sz w:val="28"/>
          <w:szCs w:val="28"/>
          <w:lang w:eastAsia="ru-RU"/>
        </w:rPr>
        <w:t xml:space="preserve">«муниципального округа, </w:t>
      </w:r>
      <w:r w:rsidRPr="00071A8E">
        <w:rPr>
          <w:rFonts w:ascii="Times New Roman" w:hAnsi="Times New Roman"/>
          <w:bCs/>
          <w:sz w:val="28"/>
          <w:szCs w:val="28"/>
          <w:lang w:eastAsia="ru-RU"/>
        </w:rPr>
        <w:t>городского округа»;</w:t>
      </w:r>
    </w:p>
    <w:p w:rsidR="00071A8E" w:rsidRPr="00071A8E" w:rsidRDefault="00071A8E" w:rsidP="00071A8E">
      <w:pPr>
        <w:autoSpaceDE w:val="0"/>
        <w:autoSpaceDN w:val="0"/>
        <w:adjustRightInd w:val="0"/>
        <w:spacing w:after="0" w:line="240" w:lineRule="auto"/>
        <w:ind w:firstLine="708"/>
        <w:jc w:val="both"/>
        <w:outlineLvl w:val="0"/>
        <w:rPr>
          <w:rFonts w:ascii="Times New Roman" w:hAnsi="Times New Roman"/>
          <w:bCs/>
          <w:sz w:val="28"/>
          <w:szCs w:val="28"/>
          <w:lang w:eastAsia="ru-RU"/>
        </w:rPr>
      </w:pPr>
      <w:r w:rsidRPr="00071A8E">
        <w:rPr>
          <w:rFonts w:ascii="Times New Roman" w:hAnsi="Times New Roman"/>
          <w:bCs/>
          <w:sz w:val="28"/>
          <w:szCs w:val="28"/>
          <w:lang w:eastAsia="ru-RU"/>
        </w:rPr>
        <w:t xml:space="preserve">2) </w:t>
      </w:r>
      <w:r>
        <w:rPr>
          <w:rFonts w:ascii="Times New Roman" w:hAnsi="Times New Roman"/>
          <w:bCs/>
          <w:sz w:val="28"/>
          <w:szCs w:val="28"/>
          <w:lang w:eastAsia="ru-RU"/>
        </w:rPr>
        <w:t>в абзаце первом статьи 31</w:t>
      </w:r>
      <w:r>
        <w:rPr>
          <w:rFonts w:ascii="Times New Roman" w:hAnsi="Times New Roman"/>
          <w:sz w:val="28"/>
          <w:szCs w:val="28"/>
          <w:vertAlign w:val="superscript"/>
          <w:lang w:eastAsia="ru-RU"/>
        </w:rPr>
        <w:t xml:space="preserve">3 </w:t>
      </w:r>
      <w:r>
        <w:rPr>
          <w:rFonts w:ascii="Times New Roman" w:hAnsi="Times New Roman"/>
          <w:bCs/>
          <w:sz w:val="28"/>
          <w:szCs w:val="28"/>
          <w:lang w:eastAsia="ru-RU"/>
        </w:rPr>
        <w:t>слова «Администрации Смоленской области» заменить словами «</w:t>
      </w:r>
      <w:r w:rsidR="004619A6">
        <w:rPr>
          <w:rFonts w:ascii="Times New Roman" w:hAnsi="Times New Roman"/>
          <w:bCs/>
          <w:sz w:val="28"/>
          <w:szCs w:val="28"/>
          <w:lang w:eastAsia="ru-RU"/>
        </w:rPr>
        <w:t>высшего исполнительного органа</w:t>
      </w:r>
      <w:r>
        <w:rPr>
          <w:rFonts w:ascii="Times New Roman" w:hAnsi="Times New Roman"/>
          <w:bCs/>
          <w:sz w:val="28"/>
          <w:szCs w:val="28"/>
          <w:lang w:eastAsia="ru-RU"/>
        </w:rPr>
        <w:t xml:space="preserve"> Смоленской области»;</w:t>
      </w:r>
    </w:p>
    <w:p w:rsidR="00071A8E" w:rsidRDefault="00071A8E" w:rsidP="00071A8E">
      <w:pPr>
        <w:autoSpaceDE w:val="0"/>
        <w:autoSpaceDN w:val="0"/>
        <w:adjustRightInd w:val="0"/>
        <w:spacing w:after="0" w:line="240" w:lineRule="auto"/>
        <w:ind w:firstLine="708"/>
        <w:jc w:val="both"/>
        <w:outlineLvl w:val="0"/>
        <w:rPr>
          <w:rFonts w:ascii="Times New Roman" w:hAnsi="Times New Roman"/>
          <w:bCs/>
          <w:sz w:val="28"/>
          <w:szCs w:val="28"/>
          <w:lang w:eastAsia="ru-RU"/>
        </w:rPr>
      </w:pPr>
      <w:r>
        <w:rPr>
          <w:rFonts w:ascii="Times New Roman" w:hAnsi="Times New Roman"/>
          <w:bCs/>
          <w:sz w:val="28"/>
          <w:szCs w:val="28"/>
          <w:lang w:eastAsia="ru-RU"/>
        </w:rPr>
        <w:lastRenderedPageBreak/>
        <w:t>3</w:t>
      </w:r>
      <w:r w:rsidRPr="00071A8E">
        <w:rPr>
          <w:rFonts w:ascii="Times New Roman" w:hAnsi="Times New Roman"/>
          <w:bCs/>
          <w:sz w:val="28"/>
          <w:szCs w:val="28"/>
          <w:lang w:eastAsia="ru-RU"/>
        </w:rPr>
        <w:t xml:space="preserve">) </w:t>
      </w:r>
      <w:r>
        <w:rPr>
          <w:rFonts w:ascii="Times New Roman" w:hAnsi="Times New Roman"/>
          <w:bCs/>
          <w:sz w:val="28"/>
          <w:szCs w:val="28"/>
          <w:lang w:eastAsia="ru-RU"/>
        </w:rPr>
        <w:t>в абзаце первом статьи 36</w:t>
      </w:r>
      <w:r>
        <w:rPr>
          <w:rFonts w:ascii="Times New Roman" w:hAnsi="Times New Roman"/>
          <w:sz w:val="28"/>
          <w:szCs w:val="28"/>
          <w:vertAlign w:val="superscript"/>
          <w:lang w:eastAsia="ru-RU"/>
        </w:rPr>
        <w:t xml:space="preserve">1-1 </w:t>
      </w:r>
      <w:r>
        <w:rPr>
          <w:rFonts w:ascii="Times New Roman" w:hAnsi="Times New Roman"/>
          <w:bCs/>
          <w:sz w:val="28"/>
          <w:szCs w:val="28"/>
          <w:lang w:eastAsia="ru-RU"/>
        </w:rPr>
        <w:t>слова «Администрации Смоленской области» заменить словами «</w:t>
      </w:r>
      <w:r w:rsidR="004619A6">
        <w:rPr>
          <w:rFonts w:ascii="Times New Roman" w:hAnsi="Times New Roman"/>
          <w:bCs/>
          <w:sz w:val="28"/>
          <w:szCs w:val="28"/>
          <w:lang w:eastAsia="ru-RU"/>
        </w:rPr>
        <w:t xml:space="preserve">высшего исполнительного органа </w:t>
      </w:r>
      <w:r>
        <w:rPr>
          <w:rFonts w:ascii="Times New Roman" w:hAnsi="Times New Roman"/>
          <w:bCs/>
          <w:sz w:val="28"/>
          <w:szCs w:val="28"/>
          <w:lang w:eastAsia="ru-RU"/>
        </w:rPr>
        <w:t>Смоленской области»;</w:t>
      </w:r>
    </w:p>
    <w:p w:rsidR="00071A8E" w:rsidRDefault="00071A8E" w:rsidP="00071A8E">
      <w:pPr>
        <w:autoSpaceDE w:val="0"/>
        <w:autoSpaceDN w:val="0"/>
        <w:adjustRightInd w:val="0"/>
        <w:spacing w:after="0" w:line="240" w:lineRule="auto"/>
        <w:ind w:firstLine="708"/>
        <w:jc w:val="both"/>
        <w:outlineLvl w:val="0"/>
        <w:rPr>
          <w:rFonts w:ascii="Times New Roman" w:hAnsi="Times New Roman"/>
          <w:bCs/>
          <w:sz w:val="28"/>
          <w:szCs w:val="28"/>
          <w:lang w:eastAsia="ru-RU"/>
        </w:rPr>
      </w:pPr>
      <w:r>
        <w:rPr>
          <w:rFonts w:ascii="Times New Roman" w:hAnsi="Times New Roman"/>
          <w:bCs/>
          <w:sz w:val="28"/>
          <w:szCs w:val="28"/>
          <w:lang w:eastAsia="ru-RU"/>
        </w:rPr>
        <w:t>4) в абзаце втором статьи 39 слова «муниципальных районов» заменить словами «муниципальных округов»;</w:t>
      </w:r>
    </w:p>
    <w:p w:rsidR="00B15D5B" w:rsidRDefault="00071A8E" w:rsidP="00DC055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00B15D5B">
        <w:rPr>
          <w:rFonts w:ascii="Times New Roman" w:hAnsi="Times New Roman"/>
          <w:sz w:val="28"/>
          <w:szCs w:val="28"/>
        </w:rPr>
        <w:t>) в статье 42:</w:t>
      </w:r>
    </w:p>
    <w:p w:rsidR="00113062" w:rsidRDefault="00B15D5B" w:rsidP="00113062">
      <w:pPr>
        <w:autoSpaceDE w:val="0"/>
        <w:autoSpaceDN w:val="0"/>
        <w:adjustRightInd w:val="0"/>
        <w:spacing w:after="0" w:line="240" w:lineRule="auto"/>
        <w:ind w:firstLine="708"/>
        <w:jc w:val="both"/>
        <w:outlineLvl w:val="0"/>
        <w:rPr>
          <w:rFonts w:ascii="Times New Roman" w:hAnsi="Times New Roman"/>
          <w:bCs/>
          <w:sz w:val="28"/>
          <w:szCs w:val="28"/>
          <w:lang w:eastAsia="ru-RU"/>
        </w:rPr>
      </w:pPr>
      <w:r>
        <w:rPr>
          <w:rFonts w:ascii="Times New Roman" w:hAnsi="Times New Roman"/>
          <w:sz w:val="28"/>
          <w:szCs w:val="28"/>
        </w:rPr>
        <w:t>а) в подпункте 1 слова</w:t>
      </w:r>
      <w:r w:rsidRPr="00B15D5B">
        <w:rPr>
          <w:rFonts w:ascii="Times New Roman" w:hAnsi="Times New Roman"/>
          <w:sz w:val="28"/>
          <w:szCs w:val="28"/>
          <w:lang w:eastAsia="ru-RU"/>
        </w:rPr>
        <w:t xml:space="preserve"> </w:t>
      </w:r>
      <w:r w:rsidR="00113062">
        <w:rPr>
          <w:rFonts w:ascii="Times New Roman" w:hAnsi="Times New Roman"/>
          <w:bCs/>
          <w:sz w:val="28"/>
          <w:szCs w:val="28"/>
          <w:lang w:eastAsia="ru-RU"/>
        </w:rPr>
        <w:t>«Администрацией Смоленской области» заменить словами «</w:t>
      </w:r>
      <w:r w:rsidR="004619A6">
        <w:rPr>
          <w:rFonts w:ascii="Times New Roman" w:hAnsi="Times New Roman"/>
          <w:bCs/>
          <w:sz w:val="28"/>
          <w:szCs w:val="28"/>
          <w:lang w:eastAsia="ru-RU"/>
        </w:rPr>
        <w:t>высшим исполнительным органом</w:t>
      </w:r>
      <w:r w:rsidR="004619A6" w:rsidRPr="004619A6">
        <w:rPr>
          <w:rFonts w:ascii="Times New Roman" w:hAnsi="Times New Roman"/>
          <w:bCs/>
          <w:sz w:val="28"/>
          <w:szCs w:val="28"/>
          <w:lang w:eastAsia="ru-RU"/>
        </w:rPr>
        <w:t xml:space="preserve"> </w:t>
      </w:r>
      <w:r w:rsidR="004619A6">
        <w:rPr>
          <w:rFonts w:ascii="Times New Roman" w:hAnsi="Times New Roman"/>
          <w:bCs/>
          <w:sz w:val="28"/>
          <w:szCs w:val="28"/>
          <w:lang w:eastAsia="ru-RU"/>
        </w:rPr>
        <w:t>Смоленской области</w:t>
      </w:r>
      <w:r w:rsidR="00113062">
        <w:rPr>
          <w:rFonts w:ascii="Times New Roman" w:hAnsi="Times New Roman"/>
          <w:bCs/>
          <w:sz w:val="28"/>
          <w:szCs w:val="28"/>
          <w:lang w:eastAsia="ru-RU"/>
        </w:rPr>
        <w:t>»;</w:t>
      </w:r>
    </w:p>
    <w:p w:rsidR="00113062" w:rsidRDefault="00B15D5B" w:rsidP="00113062">
      <w:pPr>
        <w:autoSpaceDE w:val="0"/>
        <w:autoSpaceDN w:val="0"/>
        <w:adjustRightInd w:val="0"/>
        <w:spacing w:after="0" w:line="240" w:lineRule="auto"/>
        <w:ind w:firstLine="708"/>
        <w:jc w:val="both"/>
        <w:outlineLvl w:val="0"/>
        <w:rPr>
          <w:rFonts w:ascii="Times New Roman" w:hAnsi="Times New Roman"/>
          <w:sz w:val="28"/>
          <w:szCs w:val="28"/>
          <w:lang w:eastAsia="ru-RU"/>
        </w:rPr>
      </w:pPr>
      <w:r>
        <w:rPr>
          <w:rFonts w:ascii="Times New Roman" w:hAnsi="Times New Roman"/>
          <w:sz w:val="28"/>
          <w:szCs w:val="28"/>
          <w:lang w:eastAsia="ru-RU"/>
        </w:rPr>
        <w:t xml:space="preserve">б) в абзаце </w:t>
      </w:r>
      <w:r w:rsidR="00113062">
        <w:rPr>
          <w:rFonts w:ascii="Times New Roman" w:hAnsi="Times New Roman"/>
          <w:sz w:val="28"/>
          <w:szCs w:val="28"/>
          <w:lang w:eastAsia="ru-RU"/>
        </w:rPr>
        <w:t>втором</w:t>
      </w:r>
      <w:r>
        <w:rPr>
          <w:rFonts w:ascii="Times New Roman" w:hAnsi="Times New Roman"/>
          <w:sz w:val="28"/>
          <w:szCs w:val="28"/>
          <w:lang w:eastAsia="ru-RU"/>
        </w:rPr>
        <w:t xml:space="preserve"> подпункта 2 слова </w:t>
      </w:r>
      <w:r w:rsidR="00113062">
        <w:rPr>
          <w:rFonts w:ascii="Times New Roman" w:hAnsi="Times New Roman"/>
          <w:bCs/>
          <w:sz w:val="28"/>
          <w:szCs w:val="28"/>
          <w:lang w:eastAsia="ru-RU"/>
        </w:rPr>
        <w:t xml:space="preserve">«муниципальные районы» </w:t>
      </w:r>
      <w:r w:rsidR="00113062">
        <w:rPr>
          <w:rFonts w:ascii="Times New Roman" w:hAnsi="Times New Roman"/>
          <w:sz w:val="28"/>
          <w:szCs w:val="28"/>
          <w:lang w:eastAsia="ru-RU"/>
        </w:rPr>
        <w:t xml:space="preserve">в соответствующем падеже </w:t>
      </w:r>
      <w:r w:rsidR="00113062">
        <w:rPr>
          <w:rFonts w:ascii="Times New Roman" w:hAnsi="Times New Roman"/>
          <w:bCs/>
          <w:sz w:val="28"/>
          <w:szCs w:val="28"/>
          <w:lang w:eastAsia="ru-RU"/>
        </w:rPr>
        <w:t>заменить словами «муниципальные округа»</w:t>
      </w:r>
      <w:r w:rsidR="00113062" w:rsidRPr="00113062">
        <w:rPr>
          <w:rFonts w:ascii="Times New Roman" w:hAnsi="Times New Roman"/>
          <w:sz w:val="28"/>
          <w:szCs w:val="28"/>
          <w:lang w:eastAsia="ru-RU"/>
        </w:rPr>
        <w:t xml:space="preserve"> </w:t>
      </w:r>
      <w:r w:rsidR="00113062">
        <w:rPr>
          <w:rFonts w:ascii="Times New Roman" w:hAnsi="Times New Roman"/>
          <w:sz w:val="28"/>
          <w:szCs w:val="28"/>
          <w:lang w:eastAsia="ru-RU"/>
        </w:rPr>
        <w:t>в соответствующем падеже.</w:t>
      </w:r>
    </w:p>
    <w:p w:rsidR="00B15D5B" w:rsidRDefault="00B15D5B" w:rsidP="00B15D5B">
      <w:pPr>
        <w:autoSpaceDE w:val="0"/>
        <w:autoSpaceDN w:val="0"/>
        <w:adjustRightInd w:val="0"/>
        <w:spacing w:after="0" w:line="240" w:lineRule="auto"/>
        <w:ind w:firstLine="708"/>
        <w:jc w:val="both"/>
        <w:rPr>
          <w:rFonts w:ascii="Times New Roman" w:hAnsi="Times New Roman"/>
          <w:sz w:val="28"/>
          <w:szCs w:val="28"/>
          <w:lang w:eastAsia="ru-RU"/>
        </w:rPr>
      </w:pPr>
    </w:p>
    <w:p w:rsidR="00E313C9" w:rsidRPr="004A6390" w:rsidRDefault="00E313C9" w:rsidP="00E313C9">
      <w:pPr>
        <w:spacing w:after="0" w:line="240" w:lineRule="auto"/>
        <w:ind w:firstLine="708"/>
        <w:jc w:val="both"/>
        <w:rPr>
          <w:rFonts w:ascii="Times New Roman" w:hAnsi="Times New Roman"/>
          <w:b/>
          <w:sz w:val="28"/>
          <w:szCs w:val="28"/>
        </w:rPr>
      </w:pPr>
      <w:r w:rsidRPr="004A6390">
        <w:rPr>
          <w:rFonts w:ascii="Times New Roman" w:hAnsi="Times New Roman"/>
          <w:b/>
          <w:sz w:val="28"/>
          <w:szCs w:val="28"/>
        </w:rPr>
        <w:t>Статья 2</w:t>
      </w:r>
    </w:p>
    <w:p w:rsidR="00113062" w:rsidRDefault="001C160E" w:rsidP="001C160E">
      <w:pPr>
        <w:autoSpaceDE w:val="0"/>
        <w:autoSpaceDN w:val="0"/>
        <w:adjustRightInd w:val="0"/>
        <w:spacing w:after="0" w:line="240" w:lineRule="auto"/>
        <w:ind w:firstLine="708"/>
        <w:jc w:val="both"/>
        <w:rPr>
          <w:rFonts w:ascii="Times New Roman" w:hAnsi="Times New Roman"/>
          <w:sz w:val="28"/>
          <w:szCs w:val="28"/>
          <w:lang w:eastAsia="ru-RU"/>
        </w:rPr>
      </w:pPr>
      <w:r w:rsidRPr="001C160E">
        <w:rPr>
          <w:rFonts w:ascii="Times New Roman" w:hAnsi="Times New Roman"/>
          <w:sz w:val="28"/>
          <w:szCs w:val="28"/>
          <w:lang w:eastAsia="ru-RU"/>
        </w:rPr>
        <w:t>Внести в областно</w:t>
      </w:r>
      <w:r w:rsidR="00113062">
        <w:rPr>
          <w:rFonts w:ascii="Times New Roman" w:hAnsi="Times New Roman"/>
          <w:sz w:val="28"/>
          <w:szCs w:val="28"/>
          <w:lang w:eastAsia="ru-RU"/>
        </w:rPr>
        <w:t>й</w:t>
      </w:r>
      <w:r w:rsidRPr="001C160E">
        <w:rPr>
          <w:rFonts w:ascii="Times New Roman" w:hAnsi="Times New Roman"/>
          <w:sz w:val="28"/>
          <w:szCs w:val="28"/>
          <w:lang w:eastAsia="ru-RU"/>
        </w:rPr>
        <w:t xml:space="preserve"> </w:t>
      </w:r>
      <w:hyperlink r:id="rId11" w:history="1">
        <w:r w:rsidRPr="001C160E">
          <w:rPr>
            <w:rFonts w:ascii="Times New Roman" w:hAnsi="Times New Roman"/>
            <w:sz w:val="28"/>
            <w:szCs w:val="28"/>
            <w:lang w:eastAsia="ru-RU"/>
          </w:rPr>
          <w:t>закон</w:t>
        </w:r>
      </w:hyperlink>
      <w:r w:rsidRPr="001C160E">
        <w:rPr>
          <w:rFonts w:ascii="Times New Roman" w:hAnsi="Times New Roman"/>
          <w:sz w:val="28"/>
          <w:szCs w:val="28"/>
          <w:lang w:eastAsia="ru-RU"/>
        </w:rPr>
        <w:t xml:space="preserve"> от </w:t>
      </w:r>
      <w:r w:rsidR="00113062">
        <w:rPr>
          <w:rFonts w:ascii="Times New Roman" w:hAnsi="Times New Roman"/>
          <w:sz w:val="28"/>
          <w:szCs w:val="28"/>
          <w:lang w:eastAsia="ru-RU"/>
        </w:rPr>
        <w:t>25 июн</w:t>
      </w:r>
      <w:r w:rsidRPr="001C160E">
        <w:rPr>
          <w:rFonts w:ascii="Times New Roman" w:hAnsi="Times New Roman"/>
          <w:sz w:val="28"/>
          <w:szCs w:val="28"/>
          <w:lang w:eastAsia="ru-RU"/>
        </w:rPr>
        <w:t xml:space="preserve">я 2003 года </w:t>
      </w:r>
      <w:r>
        <w:rPr>
          <w:rFonts w:ascii="Times New Roman" w:hAnsi="Times New Roman"/>
          <w:sz w:val="28"/>
          <w:szCs w:val="28"/>
          <w:lang w:eastAsia="ru-RU"/>
        </w:rPr>
        <w:t xml:space="preserve">№ </w:t>
      </w:r>
      <w:r w:rsidR="00113062">
        <w:rPr>
          <w:rFonts w:ascii="Times New Roman" w:hAnsi="Times New Roman"/>
          <w:sz w:val="28"/>
          <w:szCs w:val="28"/>
          <w:lang w:eastAsia="ru-RU"/>
        </w:rPr>
        <w:t>29</w:t>
      </w:r>
      <w:r>
        <w:rPr>
          <w:rFonts w:ascii="Times New Roman" w:hAnsi="Times New Roman"/>
          <w:sz w:val="28"/>
          <w:szCs w:val="28"/>
          <w:lang w:eastAsia="ru-RU"/>
        </w:rPr>
        <w:t>-з «</w:t>
      </w:r>
      <w:r w:rsidR="00113062">
        <w:rPr>
          <w:rFonts w:ascii="Times New Roman" w:hAnsi="Times New Roman"/>
          <w:sz w:val="28"/>
          <w:szCs w:val="28"/>
          <w:lang w:eastAsia="ru-RU"/>
        </w:rPr>
        <w:t>Об административных комиссиях</w:t>
      </w:r>
      <w:r>
        <w:rPr>
          <w:rFonts w:ascii="Times New Roman" w:hAnsi="Times New Roman"/>
          <w:sz w:val="28"/>
          <w:szCs w:val="28"/>
          <w:lang w:eastAsia="ru-RU"/>
        </w:rPr>
        <w:t xml:space="preserve"> в Смоленской области» (</w:t>
      </w:r>
      <w:r w:rsidR="006C0DE2">
        <w:rPr>
          <w:rFonts w:ascii="Times New Roman" w:hAnsi="Times New Roman"/>
          <w:sz w:val="28"/>
          <w:szCs w:val="28"/>
          <w:lang w:eastAsia="ru-RU"/>
        </w:rPr>
        <w:t>Смоленская газета (приложение 1), 2003, 26 июня; Вестник Смоленской областной Думы и Администрации Смоленской области, 2004, № 10 (часть I), стр. 81, 95; 2006, № 5 (часть II), стр. 73; 2010, № 9 (часть I), стр. 39;</w:t>
      </w:r>
      <w:r w:rsidR="006C0DE2" w:rsidRPr="006C0DE2">
        <w:rPr>
          <w:rFonts w:ascii="Times New Roman" w:hAnsi="Times New Roman"/>
          <w:sz w:val="28"/>
          <w:szCs w:val="28"/>
          <w:lang w:eastAsia="ru-RU"/>
        </w:rPr>
        <w:t xml:space="preserve"> </w:t>
      </w:r>
      <w:r w:rsidR="006C0DE2">
        <w:rPr>
          <w:rFonts w:ascii="Times New Roman" w:hAnsi="Times New Roman"/>
          <w:sz w:val="28"/>
          <w:szCs w:val="28"/>
          <w:lang w:eastAsia="ru-RU"/>
        </w:rPr>
        <w:t>2011, № 9 (часть II), стр. 47;</w:t>
      </w:r>
      <w:r w:rsidR="006C0DE2" w:rsidRPr="006C0DE2">
        <w:rPr>
          <w:rFonts w:ascii="Times New Roman" w:hAnsi="Times New Roman"/>
          <w:sz w:val="28"/>
          <w:szCs w:val="28"/>
          <w:lang w:eastAsia="ru-RU"/>
        </w:rPr>
        <w:t xml:space="preserve"> </w:t>
      </w:r>
      <w:r w:rsidR="006C0DE2">
        <w:rPr>
          <w:rFonts w:ascii="Times New Roman" w:hAnsi="Times New Roman"/>
          <w:sz w:val="28"/>
          <w:szCs w:val="28"/>
          <w:lang w:eastAsia="ru-RU"/>
        </w:rPr>
        <w:t>2013, № 1 (часть I), стр. 30</w:t>
      </w:r>
      <w:r w:rsidR="001851BE">
        <w:rPr>
          <w:rFonts w:ascii="Times New Roman" w:hAnsi="Times New Roman"/>
          <w:sz w:val="28"/>
          <w:szCs w:val="28"/>
          <w:lang w:eastAsia="ru-RU"/>
        </w:rPr>
        <w:t>)</w:t>
      </w:r>
      <w:r>
        <w:rPr>
          <w:rFonts w:ascii="Times New Roman" w:hAnsi="Times New Roman"/>
          <w:sz w:val="28"/>
          <w:szCs w:val="28"/>
          <w:lang w:eastAsia="ru-RU"/>
        </w:rPr>
        <w:t xml:space="preserve"> </w:t>
      </w:r>
      <w:r w:rsidR="00113062">
        <w:rPr>
          <w:rFonts w:ascii="Times New Roman" w:hAnsi="Times New Roman"/>
          <w:sz w:val="28"/>
          <w:szCs w:val="28"/>
          <w:lang w:eastAsia="ru-RU"/>
        </w:rPr>
        <w:t>следующие изменения:</w:t>
      </w:r>
    </w:p>
    <w:p w:rsidR="001C160E" w:rsidRDefault="00113062" w:rsidP="00113062">
      <w:pPr>
        <w:pStyle w:val="ac"/>
        <w:numPr>
          <w:ilvl w:val="0"/>
          <w:numId w:val="6"/>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в статье 1:</w:t>
      </w:r>
    </w:p>
    <w:p w:rsidR="00113062" w:rsidRDefault="00113062" w:rsidP="00113062">
      <w:pPr>
        <w:autoSpaceDE w:val="0"/>
        <w:autoSpaceDN w:val="0"/>
        <w:adjustRightInd w:val="0"/>
        <w:spacing w:after="0" w:line="240" w:lineRule="auto"/>
        <w:ind w:firstLine="708"/>
        <w:jc w:val="both"/>
        <w:outlineLvl w:val="0"/>
        <w:rPr>
          <w:rFonts w:ascii="Times New Roman" w:hAnsi="Times New Roman"/>
          <w:bCs/>
          <w:sz w:val="28"/>
          <w:szCs w:val="28"/>
          <w:lang w:eastAsia="ru-RU"/>
        </w:rPr>
      </w:pPr>
      <w:r>
        <w:rPr>
          <w:rFonts w:ascii="Times New Roman" w:hAnsi="Times New Roman"/>
          <w:sz w:val="28"/>
          <w:szCs w:val="28"/>
          <w:lang w:eastAsia="ru-RU"/>
        </w:rPr>
        <w:t xml:space="preserve">а) </w:t>
      </w:r>
      <w:r>
        <w:rPr>
          <w:rFonts w:ascii="Times New Roman" w:hAnsi="Times New Roman"/>
          <w:bCs/>
          <w:sz w:val="28"/>
          <w:szCs w:val="28"/>
          <w:lang w:eastAsia="ru-RU"/>
        </w:rPr>
        <w:t xml:space="preserve">в абзаце </w:t>
      </w:r>
      <w:r w:rsidR="00EE4474">
        <w:rPr>
          <w:rFonts w:ascii="Times New Roman" w:hAnsi="Times New Roman"/>
          <w:bCs/>
          <w:sz w:val="28"/>
          <w:szCs w:val="28"/>
          <w:lang w:eastAsia="ru-RU"/>
        </w:rPr>
        <w:t>третьем пункта 2 слова</w:t>
      </w:r>
      <w:r>
        <w:rPr>
          <w:rFonts w:ascii="Times New Roman" w:hAnsi="Times New Roman"/>
          <w:bCs/>
          <w:sz w:val="28"/>
          <w:szCs w:val="28"/>
          <w:lang w:eastAsia="ru-RU"/>
        </w:rPr>
        <w:t xml:space="preserve"> «муниципальных районов» заменить словами «муниципальных округов»;</w:t>
      </w:r>
    </w:p>
    <w:p w:rsidR="00EE4474" w:rsidRDefault="00EE4474" w:rsidP="00EE4474">
      <w:pPr>
        <w:autoSpaceDE w:val="0"/>
        <w:autoSpaceDN w:val="0"/>
        <w:adjustRightInd w:val="0"/>
        <w:spacing w:after="0" w:line="240" w:lineRule="auto"/>
        <w:ind w:firstLine="708"/>
        <w:jc w:val="both"/>
        <w:outlineLvl w:val="0"/>
        <w:rPr>
          <w:rFonts w:ascii="Times New Roman" w:hAnsi="Times New Roman"/>
          <w:bCs/>
          <w:sz w:val="28"/>
          <w:szCs w:val="28"/>
          <w:lang w:eastAsia="ru-RU"/>
        </w:rPr>
      </w:pPr>
      <w:r>
        <w:rPr>
          <w:rFonts w:ascii="Times New Roman" w:hAnsi="Times New Roman"/>
          <w:sz w:val="28"/>
          <w:szCs w:val="28"/>
          <w:lang w:eastAsia="ru-RU"/>
        </w:rPr>
        <w:t xml:space="preserve">б) </w:t>
      </w:r>
      <w:r>
        <w:rPr>
          <w:rFonts w:ascii="Times New Roman" w:hAnsi="Times New Roman"/>
          <w:bCs/>
          <w:sz w:val="28"/>
          <w:szCs w:val="28"/>
          <w:lang w:eastAsia="ru-RU"/>
        </w:rPr>
        <w:t>в абзаце втором пункта 3 слова «муниципальных районов» заменить словами «муниципальных округов»;</w:t>
      </w:r>
    </w:p>
    <w:p w:rsidR="00EE4474" w:rsidRDefault="00EE4474" w:rsidP="00EE4474">
      <w:pPr>
        <w:autoSpaceDE w:val="0"/>
        <w:autoSpaceDN w:val="0"/>
        <w:adjustRightInd w:val="0"/>
        <w:spacing w:after="0" w:line="240" w:lineRule="auto"/>
        <w:ind w:firstLine="708"/>
        <w:jc w:val="both"/>
        <w:outlineLvl w:val="0"/>
        <w:rPr>
          <w:rFonts w:ascii="Times New Roman" w:hAnsi="Times New Roman"/>
          <w:sz w:val="28"/>
          <w:szCs w:val="28"/>
          <w:lang w:eastAsia="ru-RU"/>
        </w:rPr>
      </w:pPr>
      <w:r>
        <w:rPr>
          <w:rFonts w:ascii="Times New Roman" w:hAnsi="Times New Roman"/>
          <w:bCs/>
          <w:sz w:val="28"/>
          <w:szCs w:val="28"/>
          <w:lang w:eastAsia="ru-RU"/>
        </w:rPr>
        <w:t>2)</w:t>
      </w:r>
      <w:r w:rsidRPr="00EE4474">
        <w:rPr>
          <w:rFonts w:ascii="Times New Roman" w:hAnsi="Times New Roman"/>
          <w:sz w:val="28"/>
          <w:szCs w:val="28"/>
          <w:lang w:eastAsia="ru-RU"/>
        </w:rPr>
        <w:t xml:space="preserve"> </w:t>
      </w:r>
      <w:r>
        <w:rPr>
          <w:rFonts w:ascii="Times New Roman" w:hAnsi="Times New Roman"/>
          <w:sz w:val="28"/>
          <w:szCs w:val="28"/>
          <w:lang w:eastAsia="ru-RU"/>
        </w:rPr>
        <w:t xml:space="preserve">в абзаце первом статьи 4 слова </w:t>
      </w:r>
      <w:r>
        <w:rPr>
          <w:rFonts w:ascii="Times New Roman" w:hAnsi="Times New Roman"/>
          <w:bCs/>
          <w:sz w:val="28"/>
          <w:szCs w:val="28"/>
          <w:lang w:eastAsia="ru-RU"/>
        </w:rPr>
        <w:t xml:space="preserve">«муниципальные районы» </w:t>
      </w:r>
      <w:r>
        <w:rPr>
          <w:rFonts w:ascii="Times New Roman" w:hAnsi="Times New Roman"/>
          <w:sz w:val="28"/>
          <w:szCs w:val="28"/>
          <w:lang w:eastAsia="ru-RU"/>
        </w:rPr>
        <w:t xml:space="preserve">в соответствующем падеже </w:t>
      </w:r>
      <w:r>
        <w:rPr>
          <w:rFonts w:ascii="Times New Roman" w:hAnsi="Times New Roman"/>
          <w:bCs/>
          <w:sz w:val="28"/>
          <w:szCs w:val="28"/>
          <w:lang w:eastAsia="ru-RU"/>
        </w:rPr>
        <w:t>заменить словами «муниципальные округа»</w:t>
      </w:r>
      <w:r w:rsidRPr="00113062">
        <w:rPr>
          <w:rFonts w:ascii="Times New Roman" w:hAnsi="Times New Roman"/>
          <w:sz w:val="28"/>
          <w:szCs w:val="28"/>
          <w:lang w:eastAsia="ru-RU"/>
        </w:rPr>
        <w:t xml:space="preserve"> </w:t>
      </w:r>
      <w:r>
        <w:rPr>
          <w:rFonts w:ascii="Times New Roman" w:hAnsi="Times New Roman"/>
          <w:sz w:val="28"/>
          <w:szCs w:val="28"/>
          <w:lang w:eastAsia="ru-RU"/>
        </w:rPr>
        <w:t>в соответствующем падеже;</w:t>
      </w:r>
    </w:p>
    <w:p w:rsidR="00EE4474" w:rsidRDefault="00EE4474" w:rsidP="00EE4474">
      <w:pPr>
        <w:autoSpaceDE w:val="0"/>
        <w:autoSpaceDN w:val="0"/>
        <w:adjustRightInd w:val="0"/>
        <w:spacing w:after="0" w:line="240" w:lineRule="auto"/>
        <w:ind w:firstLine="708"/>
        <w:jc w:val="both"/>
        <w:outlineLvl w:val="0"/>
        <w:rPr>
          <w:rFonts w:ascii="Times New Roman" w:hAnsi="Times New Roman"/>
          <w:sz w:val="28"/>
          <w:szCs w:val="28"/>
          <w:lang w:eastAsia="ru-RU"/>
        </w:rPr>
      </w:pPr>
      <w:r>
        <w:rPr>
          <w:rFonts w:ascii="Times New Roman" w:hAnsi="Times New Roman"/>
          <w:sz w:val="28"/>
          <w:szCs w:val="28"/>
          <w:lang w:eastAsia="ru-RU"/>
        </w:rPr>
        <w:t xml:space="preserve">3) </w:t>
      </w:r>
      <w:r w:rsidR="00B14AC1">
        <w:rPr>
          <w:rFonts w:ascii="Times New Roman" w:hAnsi="Times New Roman"/>
          <w:sz w:val="28"/>
          <w:szCs w:val="28"/>
          <w:lang w:eastAsia="ru-RU"/>
        </w:rPr>
        <w:t>пункт 2</w:t>
      </w:r>
      <w:r>
        <w:rPr>
          <w:rFonts w:ascii="Times New Roman" w:hAnsi="Times New Roman"/>
          <w:sz w:val="28"/>
          <w:szCs w:val="28"/>
          <w:lang w:eastAsia="ru-RU"/>
        </w:rPr>
        <w:t xml:space="preserve"> стать</w:t>
      </w:r>
      <w:r w:rsidR="00B14AC1">
        <w:rPr>
          <w:rFonts w:ascii="Times New Roman" w:hAnsi="Times New Roman"/>
          <w:sz w:val="28"/>
          <w:szCs w:val="28"/>
          <w:lang w:eastAsia="ru-RU"/>
        </w:rPr>
        <w:t>и</w:t>
      </w:r>
      <w:r>
        <w:rPr>
          <w:rFonts w:ascii="Times New Roman" w:hAnsi="Times New Roman"/>
          <w:sz w:val="28"/>
          <w:szCs w:val="28"/>
          <w:lang w:eastAsia="ru-RU"/>
        </w:rPr>
        <w:t xml:space="preserve"> 5</w:t>
      </w:r>
      <w:r w:rsidR="00B14AC1">
        <w:rPr>
          <w:rFonts w:ascii="Times New Roman" w:hAnsi="Times New Roman"/>
          <w:sz w:val="28"/>
          <w:szCs w:val="28"/>
          <w:lang w:eastAsia="ru-RU"/>
        </w:rPr>
        <w:t xml:space="preserve"> </w:t>
      </w:r>
      <w:r>
        <w:rPr>
          <w:rFonts w:ascii="Times New Roman" w:hAnsi="Times New Roman"/>
          <w:sz w:val="28"/>
          <w:szCs w:val="28"/>
          <w:lang w:eastAsia="ru-RU"/>
        </w:rPr>
        <w:t>изложить в следующей редакции:</w:t>
      </w:r>
    </w:p>
    <w:p w:rsidR="00EE4474" w:rsidRDefault="00EE4474" w:rsidP="00EE4474">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«2. В состав административной комиссии могут входить представители органов государственной власти Смоленской области, иных государственных органов Смоленской области, органов местного самоуправления муниципальных округов, городских округов Смоленской области, являющиеся специалистами в вопросах, рассматриваемых административными комиссиями, начальник (заместитель начальника) отдела (отделения, пункта) полиции соответствующего муниципального округа, городского округа Смоленской области, иных правоохранительных органов, а также юристы и иные лица, способные по своим личным и деловым качествам участвовать в работе административной комиссии.»;</w:t>
      </w:r>
    </w:p>
    <w:p w:rsidR="00B14AC1" w:rsidRDefault="00B14AC1" w:rsidP="00EE4474">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4) в статье 7:</w:t>
      </w:r>
    </w:p>
    <w:p w:rsidR="00B14AC1" w:rsidRDefault="00B14AC1" w:rsidP="00B14AC1">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а) первое предложение пункта 3 изложить в следующей редакции: «Предложения по персональным составам административных комиссий, создаваемых в соответствии с настоящим областным законом, вносятся председателем Смоленской областной Думы, депутатами Смоленской областной Думы, членами Правительства Смоленской области, руководителями государственных органов Смоленской области, органами местного самоуправления соответствующих муниципальных округов, городских округов Смоленской области Губернатору Смоленской области, если иное не установлено областным законом.»;</w:t>
      </w:r>
    </w:p>
    <w:p w:rsidR="00B14AC1" w:rsidRDefault="00B14AC1" w:rsidP="00B14AC1">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lastRenderedPageBreak/>
        <w:t>б) первое предложение абзаца второго пункта 4 изложить в следующей редакции:</w:t>
      </w:r>
      <w:r w:rsidRPr="00B14AC1">
        <w:rPr>
          <w:rFonts w:ascii="Times New Roman" w:hAnsi="Times New Roman"/>
          <w:sz w:val="28"/>
          <w:szCs w:val="28"/>
          <w:lang w:eastAsia="ru-RU"/>
        </w:rPr>
        <w:t xml:space="preserve"> </w:t>
      </w:r>
      <w:r>
        <w:rPr>
          <w:rFonts w:ascii="Times New Roman" w:hAnsi="Times New Roman"/>
          <w:sz w:val="28"/>
          <w:szCs w:val="28"/>
          <w:lang w:eastAsia="ru-RU"/>
        </w:rPr>
        <w:t xml:space="preserve">«В состав административной комиссии муниципального округа Смоленской области подлежат включению не менее двух депутатов представительного органа </w:t>
      </w:r>
      <w:r w:rsidR="00F70158">
        <w:rPr>
          <w:rFonts w:ascii="Times New Roman" w:hAnsi="Times New Roman"/>
          <w:sz w:val="28"/>
          <w:szCs w:val="28"/>
          <w:lang w:eastAsia="ru-RU"/>
        </w:rPr>
        <w:t>данного</w:t>
      </w:r>
      <w:r>
        <w:rPr>
          <w:rFonts w:ascii="Times New Roman" w:hAnsi="Times New Roman"/>
          <w:sz w:val="28"/>
          <w:szCs w:val="28"/>
          <w:lang w:eastAsia="ru-RU"/>
        </w:rPr>
        <w:t xml:space="preserve"> муниципального </w:t>
      </w:r>
      <w:r w:rsidR="00F70158">
        <w:rPr>
          <w:rFonts w:ascii="Times New Roman" w:hAnsi="Times New Roman"/>
          <w:sz w:val="28"/>
          <w:szCs w:val="28"/>
          <w:lang w:eastAsia="ru-RU"/>
        </w:rPr>
        <w:t>округа Смоленской области.»;</w:t>
      </w:r>
    </w:p>
    <w:p w:rsidR="00F70158" w:rsidRDefault="00F70158" w:rsidP="00F70158">
      <w:pPr>
        <w:autoSpaceDE w:val="0"/>
        <w:autoSpaceDN w:val="0"/>
        <w:adjustRightInd w:val="0"/>
        <w:spacing w:after="0" w:line="240" w:lineRule="auto"/>
        <w:ind w:firstLine="708"/>
        <w:jc w:val="both"/>
        <w:outlineLvl w:val="0"/>
        <w:rPr>
          <w:rFonts w:ascii="Times New Roman" w:hAnsi="Times New Roman"/>
          <w:bCs/>
          <w:sz w:val="28"/>
          <w:szCs w:val="28"/>
          <w:lang w:eastAsia="ru-RU"/>
        </w:rPr>
      </w:pPr>
      <w:r>
        <w:rPr>
          <w:rFonts w:ascii="Times New Roman" w:hAnsi="Times New Roman"/>
          <w:bCs/>
          <w:sz w:val="28"/>
          <w:szCs w:val="28"/>
          <w:lang w:eastAsia="ru-RU"/>
        </w:rPr>
        <w:t>5) в абзаце первом пункта 3 статьи 8 слова «муниципального района» заменить словами «муниципального округа».</w:t>
      </w:r>
    </w:p>
    <w:p w:rsidR="00113062" w:rsidRDefault="00113062" w:rsidP="001C160E">
      <w:pPr>
        <w:autoSpaceDE w:val="0"/>
        <w:autoSpaceDN w:val="0"/>
        <w:adjustRightInd w:val="0"/>
        <w:spacing w:after="0" w:line="240" w:lineRule="auto"/>
        <w:jc w:val="both"/>
        <w:rPr>
          <w:rFonts w:ascii="Times New Roman" w:hAnsi="Times New Roman"/>
          <w:sz w:val="28"/>
          <w:szCs w:val="28"/>
          <w:lang w:eastAsia="ru-RU"/>
        </w:rPr>
      </w:pPr>
    </w:p>
    <w:p w:rsidR="001B424C" w:rsidRDefault="001B424C" w:rsidP="00C86235">
      <w:pPr>
        <w:pStyle w:val="ConsPlusNormal"/>
        <w:ind w:firstLine="709"/>
        <w:jc w:val="both"/>
        <w:outlineLvl w:val="0"/>
        <w:rPr>
          <w:rFonts w:ascii="Times New Roman" w:hAnsi="Times New Roman" w:cs="Times New Roman"/>
          <w:b/>
          <w:sz w:val="28"/>
          <w:szCs w:val="28"/>
        </w:rPr>
      </w:pPr>
      <w:r w:rsidRPr="006713D5">
        <w:rPr>
          <w:rFonts w:ascii="Times New Roman" w:hAnsi="Times New Roman" w:cs="Times New Roman"/>
          <w:b/>
          <w:sz w:val="28"/>
          <w:szCs w:val="28"/>
        </w:rPr>
        <w:t xml:space="preserve">Статья </w:t>
      </w:r>
      <w:r w:rsidR="00A6410E">
        <w:rPr>
          <w:rFonts w:ascii="Times New Roman" w:hAnsi="Times New Roman" w:cs="Times New Roman"/>
          <w:b/>
          <w:sz w:val="28"/>
          <w:szCs w:val="28"/>
        </w:rPr>
        <w:t>3</w:t>
      </w:r>
    </w:p>
    <w:p w:rsidR="00A6410E" w:rsidRDefault="002321D4" w:rsidP="00A500C7">
      <w:pPr>
        <w:autoSpaceDE w:val="0"/>
        <w:autoSpaceDN w:val="0"/>
        <w:adjustRightInd w:val="0"/>
        <w:spacing w:after="0" w:line="240" w:lineRule="auto"/>
        <w:ind w:firstLine="708"/>
        <w:jc w:val="both"/>
        <w:rPr>
          <w:rFonts w:ascii="Times New Roman" w:hAnsi="Times New Roman"/>
          <w:sz w:val="28"/>
          <w:szCs w:val="28"/>
        </w:rPr>
      </w:pPr>
      <w:r w:rsidRPr="002321D4">
        <w:rPr>
          <w:rFonts w:ascii="Times New Roman" w:hAnsi="Times New Roman"/>
          <w:sz w:val="28"/>
          <w:szCs w:val="28"/>
        </w:rPr>
        <w:t xml:space="preserve">Настоящий областной закон вступает в силу </w:t>
      </w:r>
      <w:r w:rsidR="006B4CC8">
        <w:rPr>
          <w:rFonts w:ascii="Times New Roman" w:hAnsi="Times New Roman"/>
          <w:sz w:val="28"/>
          <w:szCs w:val="28"/>
        </w:rPr>
        <w:t>с 1 января 2025 года</w:t>
      </w:r>
      <w:r w:rsidR="00A6410E">
        <w:rPr>
          <w:rFonts w:ascii="Times New Roman" w:hAnsi="Times New Roman"/>
          <w:sz w:val="28"/>
          <w:szCs w:val="28"/>
        </w:rPr>
        <w:t>.</w:t>
      </w:r>
    </w:p>
    <w:p w:rsidR="00644BC9" w:rsidRDefault="00644BC9" w:rsidP="00C86235">
      <w:pPr>
        <w:pStyle w:val="ConsPlusNormal"/>
        <w:ind w:firstLine="709"/>
        <w:jc w:val="both"/>
        <w:outlineLvl w:val="0"/>
        <w:rPr>
          <w:rFonts w:ascii="Times New Roman" w:hAnsi="Times New Roman" w:cs="Times New Roman"/>
          <w:sz w:val="28"/>
          <w:szCs w:val="28"/>
        </w:rPr>
      </w:pPr>
    </w:p>
    <w:p w:rsidR="001B78FA" w:rsidRDefault="001B78FA" w:rsidP="00C86235">
      <w:pPr>
        <w:pStyle w:val="ConsPlusNormal"/>
        <w:ind w:firstLine="709"/>
        <w:jc w:val="both"/>
        <w:outlineLvl w:val="0"/>
        <w:rPr>
          <w:rFonts w:ascii="Times New Roman" w:hAnsi="Times New Roman" w:cs="Times New Roman"/>
          <w:b/>
          <w:sz w:val="28"/>
          <w:szCs w:val="28"/>
        </w:rPr>
      </w:pPr>
    </w:p>
    <w:p w:rsidR="00B93ED2" w:rsidRDefault="00B93ED2" w:rsidP="00C36008">
      <w:pPr>
        <w:spacing w:after="0" w:line="240" w:lineRule="auto"/>
        <w:rPr>
          <w:rFonts w:ascii="Times New Roman" w:hAnsi="Times New Roman"/>
          <w:sz w:val="28"/>
          <w:szCs w:val="28"/>
        </w:rPr>
      </w:pPr>
    </w:p>
    <w:tbl>
      <w:tblPr>
        <w:tblW w:w="10348" w:type="dxa"/>
        <w:tblLook w:val="04A0" w:firstRow="1" w:lastRow="0" w:firstColumn="1" w:lastColumn="0" w:noHBand="0" w:noVBand="1"/>
      </w:tblPr>
      <w:tblGrid>
        <w:gridCol w:w="6096"/>
        <w:gridCol w:w="4252"/>
      </w:tblGrid>
      <w:tr w:rsidR="005C4581" w:rsidRPr="005C4581" w:rsidTr="005F5CEB">
        <w:tc>
          <w:tcPr>
            <w:tcW w:w="6096" w:type="dxa"/>
          </w:tcPr>
          <w:p w:rsidR="00A6410E" w:rsidRDefault="005C4581" w:rsidP="00A6410E">
            <w:pPr>
              <w:spacing w:after="0" w:line="240" w:lineRule="auto"/>
              <w:ind w:left="-104" w:right="-1201"/>
              <w:jc w:val="both"/>
              <w:rPr>
                <w:rFonts w:ascii="Times New Roman" w:hAnsi="Times New Roman"/>
                <w:b/>
                <w:sz w:val="28"/>
                <w:szCs w:val="28"/>
              </w:rPr>
            </w:pPr>
            <w:r w:rsidRPr="005C4581">
              <w:rPr>
                <w:rFonts w:ascii="Times New Roman" w:hAnsi="Times New Roman"/>
                <w:b/>
                <w:sz w:val="28"/>
                <w:szCs w:val="28"/>
              </w:rPr>
              <w:t>Губернатор</w:t>
            </w:r>
          </w:p>
          <w:p w:rsidR="005C4581" w:rsidRPr="005C4581" w:rsidRDefault="005C4581" w:rsidP="00A6410E">
            <w:pPr>
              <w:spacing w:after="0" w:line="240" w:lineRule="auto"/>
              <w:ind w:left="-104" w:right="-1201"/>
              <w:jc w:val="both"/>
              <w:rPr>
                <w:rFonts w:ascii="Times New Roman" w:hAnsi="Times New Roman"/>
                <w:b/>
                <w:sz w:val="28"/>
                <w:szCs w:val="28"/>
              </w:rPr>
            </w:pPr>
            <w:r w:rsidRPr="005C4581">
              <w:rPr>
                <w:rFonts w:ascii="Times New Roman" w:hAnsi="Times New Roman"/>
                <w:b/>
                <w:sz w:val="28"/>
                <w:szCs w:val="28"/>
              </w:rPr>
              <w:t>Смоленской области</w:t>
            </w:r>
          </w:p>
        </w:tc>
        <w:tc>
          <w:tcPr>
            <w:tcW w:w="4252" w:type="dxa"/>
          </w:tcPr>
          <w:p w:rsidR="005C4581" w:rsidRPr="005C4581" w:rsidRDefault="005C4581" w:rsidP="005C4581">
            <w:pPr>
              <w:spacing w:after="0" w:line="240" w:lineRule="auto"/>
              <w:jc w:val="right"/>
              <w:rPr>
                <w:rFonts w:ascii="Times New Roman" w:hAnsi="Times New Roman"/>
                <w:b/>
                <w:sz w:val="28"/>
                <w:szCs w:val="28"/>
              </w:rPr>
            </w:pPr>
          </w:p>
          <w:p w:rsidR="005C4581" w:rsidRPr="005C4581" w:rsidRDefault="005C4581" w:rsidP="005F5CEB">
            <w:pPr>
              <w:spacing w:after="0" w:line="240" w:lineRule="auto"/>
              <w:jc w:val="right"/>
              <w:rPr>
                <w:rFonts w:ascii="Times New Roman" w:hAnsi="Times New Roman"/>
                <w:b/>
                <w:sz w:val="28"/>
                <w:szCs w:val="28"/>
              </w:rPr>
            </w:pPr>
            <w:r w:rsidRPr="005C4581">
              <w:rPr>
                <w:rFonts w:ascii="Times New Roman" w:hAnsi="Times New Roman"/>
                <w:b/>
                <w:sz w:val="28"/>
                <w:szCs w:val="28"/>
              </w:rPr>
              <w:t xml:space="preserve"> В.</w:t>
            </w:r>
            <w:r w:rsidR="005F5CEB">
              <w:rPr>
                <w:rFonts w:ascii="Times New Roman" w:hAnsi="Times New Roman"/>
                <w:b/>
                <w:sz w:val="28"/>
                <w:szCs w:val="28"/>
              </w:rPr>
              <w:t>Н. Анохин</w:t>
            </w:r>
          </w:p>
        </w:tc>
      </w:tr>
    </w:tbl>
    <w:p w:rsidR="005C4581" w:rsidRPr="005C4581" w:rsidRDefault="005C4581" w:rsidP="005C4581">
      <w:pPr>
        <w:spacing w:after="0" w:line="240" w:lineRule="auto"/>
        <w:jc w:val="both"/>
        <w:rPr>
          <w:rFonts w:ascii="Times New Roman" w:hAnsi="Times New Roman"/>
          <w:b/>
          <w:sz w:val="28"/>
          <w:szCs w:val="28"/>
        </w:rPr>
      </w:pPr>
    </w:p>
    <w:p w:rsidR="005C4581" w:rsidRPr="005C4581" w:rsidRDefault="005C4581" w:rsidP="005C4581">
      <w:pPr>
        <w:spacing w:after="0" w:line="240" w:lineRule="auto"/>
        <w:jc w:val="both"/>
        <w:rPr>
          <w:rFonts w:ascii="Times New Roman" w:hAnsi="Times New Roman"/>
          <w:b/>
          <w:sz w:val="28"/>
          <w:szCs w:val="28"/>
        </w:rPr>
      </w:pPr>
      <w:r w:rsidRPr="005C4581">
        <w:rPr>
          <w:rFonts w:ascii="Times New Roman" w:hAnsi="Times New Roman"/>
          <w:b/>
          <w:sz w:val="28"/>
          <w:szCs w:val="28"/>
        </w:rPr>
        <w:t>«____» ___________ 20</w:t>
      </w:r>
      <w:r w:rsidR="00301A14">
        <w:rPr>
          <w:rFonts w:ascii="Times New Roman" w:hAnsi="Times New Roman"/>
          <w:b/>
          <w:sz w:val="28"/>
          <w:szCs w:val="28"/>
        </w:rPr>
        <w:t>2</w:t>
      </w:r>
      <w:r w:rsidR="00A6410E">
        <w:rPr>
          <w:rFonts w:ascii="Times New Roman" w:hAnsi="Times New Roman"/>
          <w:b/>
          <w:sz w:val="28"/>
          <w:szCs w:val="28"/>
        </w:rPr>
        <w:t>4</w:t>
      </w:r>
      <w:r w:rsidRPr="005C4581">
        <w:rPr>
          <w:rFonts w:ascii="Times New Roman" w:hAnsi="Times New Roman"/>
          <w:b/>
          <w:sz w:val="28"/>
          <w:szCs w:val="28"/>
        </w:rPr>
        <w:t xml:space="preserve"> года</w:t>
      </w:r>
    </w:p>
    <w:p w:rsidR="005C4581" w:rsidRPr="005C4581" w:rsidRDefault="005C4581" w:rsidP="005C4581">
      <w:pPr>
        <w:spacing w:after="0" w:line="240" w:lineRule="auto"/>
        <w:jc w:val="both"/>
        <w:rPr>
          <w:rFonts w:ascii="Times New Roman" w:hAnsi="Times New Roman"/>
          <w:b/>
          <w:sz w:val="28"/>
          <w:szCs w:val="28"/>
        </w:rPr>
      </w:pPr>
      <w:r w:rsidRPr="005C4581">
        <w:rPr>
          <w:rFonts w:ascii="Times New Roman" w:hAnsi="Times New Roman"/>
          <w:b/>
          <w:sz w:val="28"/>
          <w:szCs w:val="28"/>
        </w:rPr>
        <w:t>№_____</w:t>
      </w:r>
    </w:p>
    <w:p w:rsidR="00067998" w:rsidRPr="00067998" w:rsidRDefault="00067998" w:rsidP="005C4581">
      <w:pPr>
        <w:pStyle w:val="ConsPlusNormal"/>
        <w:rPr>
          <w:rFonts w:ascii="Times New Roman" w:hAnsi="Times New Roman"/>
          <w:sz w:val="28"/>
          <w:szCs w:val="28"/>
        </w:rPr>
      </w:pPr>
    </w:p>
    <w:sectPr w:rsidR="00067998" w:rsidRPr="00067998" w:rsidSect="008F4257">
      <w:headerReference w:type="default" r:id="rId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BEE" w:rsidRDefault="000D4BEE" w:rsidP="00067998">
      <w:pPr>
        <w:spacing w:after="0" w:line="240" w:lineRule="auto"/>
      </w:pPr>
      <w:r>
        <w:separator/>
      </w:r>
    </w:p>
  </w:endnote>
  <w:endnote w:type="continuationSeparator" w:id="0">
    <w:p w:rsidR="000D4BEE" w:rsidRDefault="000D4BEE" w:rsidP="00067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BEE" w:rsidRDefault="000D4BEE" w:rsidP="00067998">
      <w:pPr>
        <w:spacing w:after="0" w:line="240" w:lineRule="auto"/>
      </w:pPr>
      <w:r>
        <w:separator/>
      </w:r>
    </w:p>
  </w:footnote>
  <w:footnote w:type="continuationSeparator" w:id="0">
    <w:p w:rsidR="000D4BEE" w:rsidRDefault="000D4BEE" w:rsidP="00067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1DA" w:rsidRDefault="007041DA" w:rsidP="00067998">
    <w:pPr>
      <w:pStyle w:val="a5"/>
      <w:jc w:val="center"/>
    </w:pPr>
    <w:r w:rsidRPr="00067998">
      <w:rPr>
        <w:rFonts w:ascii="Times New Roman" w:hAnsi="Times New Roman"/>
        <w:sz w:val="20"/>
      </w:rPr>
      <w:fldChar w:fldCharType="begin"/>
    </w:r>
    <w:r w:rsidRPr="00067998">
      <w:rPr>
        <w:rFonts w:ascii="Times New Roman" w:hAnsi="Times New Roman"/>
        <w:sz w:val="20"/>
      </w:rPr>
      <w:instrText xml:space="preserve"> PAGE   \* MERGEFORMAT </w:instrText>
    </w:r>
    <w:r w:rsidRPr="00067998">
      <w:rPr>
        <w:rFonts w:ascii="Times New Roman" w:hAnsi="Times New Roman"/>
        <w:sz w:val="20"/>
      </w:rPr>
      <w:fldChar w:fldCharType="separate"/>
    </w:r>
    <w:r w:rsidR="004838F8">
      <w:rPr>
        <w:rFonts w:ascii="Times New Roman" w:hAnsi="Times New Roman"/>
        <w:noProof/>
        <w:sz w:val="20"/>
      </w:rPr>
      <w:t>2</w:t>
    </w:r>
    <w:r w:rsidRPr="00067998">
      <w:rPr>
        <w:rFonts w:ascii="Times New Roman" w:hAnsi="Times New Roman"/>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64C"/>
    <w:multiLevelType w:val="hybridMultilevel"/>
    <w:tmpl w:val="E8ACD186"/>
    <w:lvl w:ilvl="0" w:tplc="930000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0F2221"/>
    <w:multiLevelType w:val="hybridMultilevel"/>
    <w:tmpl w:val="4AC6E25E"/>
    <w:lvl w:ilvl="0" w:tplc="9CC22CF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1A0C7FE7"/>
    <w:multiLevelType w:val="hybridMultilevel"/>
    <w:tmpl w:val="3160B874"/>
    <w:lvl w:ilvl="0" w:tplc="DB76CE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C4657C8"/>
    <w:multiLevelType w:val="hybridMultilevel"/>
    <w:tmpl w:val="67EE7C18"/>
    <w:lvl w:ilvl="0" w:tplc="F900F5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23663CEE"/>
    <w:multiLevelType w:val="hybridMultilevel"/>
    <w:tmpl w:val="8018801E"/>
    <w:lvl w:ilvl="0" w:tplc="41BC4D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A4047C4"/>
    <w:multiLevelType w:val="hybridMultilevel"/>
    <w:tmpl w:val="B6464C84"/>
    <w:lvl w:ilvl="0" w:tplc="F7B0D6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9D223E6"/>
    <w:multiLevelType w:val="hybridMultilevel"/>
    <w:tmpl w:val="0F685F7A"/>
    <w:lvl w:ilvl="0" w:tplc="9012A1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6"/>
  </w:num>
  <w:num w:numId="3">
    <w:abstractNumId w:val="1"/>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24C"/>
    <w:rsid w:val="000027AF"/>
    <w:rsid w:val="00003D50"/>
    <w:rsid w:val="0000569D"/>
    <w:rsid w:val="00005D4C"/>
    <w:rsid w:val="00007FEB"/>
    <w:rsid w:val="00011688"/>
    <w:rsid w:val="00014207"/>
    <w:rsid w:val="000226D2"/>
    <w:rsid w:val="0002504A"/>
    <w:rsid w:val="000444BF"/>
    <w:rsid w:val="0005084A"/>
    <w:rsid w:val="0005128D"/>
    <w:rsid w:val="00060322"/>
    <w:rsid w:val="0006236D"/>
    <w:rsid w:val="0006254C"/>
    <w:rsid w:val="00066617"/>
    <w:rsid w:val="00067998"/>
    <w:rsid w:val="00071A8E"/>
    <w:rsid w:val="000735BE"/>
    <w:rsid w:val="000964F0"/>
    <w:rsid w:val="000964FC"/>
    <w:rsid w:val="0009716A"/>
    <w:rsid w:val="000A1B73"/>
    <w:rsid w:val="000B6B14"/>
    <w:rsid w:val="000D4BEE"/>
    <w:rsid w:val="000E1356"/>
    <w:rsid w:val="000E1DFC"/>
    <w:rsid w:val="000E3812"/>
    <w:rsid w:val="000E726A"/>
    <w:rsid w:val="000F346B"/>
    <w:rsid w:val="000F3C4A"/>
    <w:rsid w:val="000F4CF6"/>
    <w:rsid w:val="0010288F"/>
    <w:rsid w:val="001037C8"/>
    <w:rsid w:val="00112349"/>
    <w:rsid w:val="00113062"/>
    <w:rsid w:val="00116434"/>
    <w:rsid w:val="00126D63"/>
    <w:rsid w:val="00127C31"/>
    <w:rsid w:val="001315C8"/>
    <w:rsid w:val="00140B95"/>
    <w:rsid w:val="00145190"/>
    <w:rsid w:val="00145469"/>
    <w:rsid w:val="001542D4"/>
    <w:rsid w:val="00154E26"/>
    <w:rsid w:val="00155FDC"/>
    <w:rsid w:val="00160082"/>
    <w:rsid w:val="0016738C"/>
    <w:rsid w:val="00171624"/>
    <w:rsid w:val="001750ED"/>
    <w:rsid w:val="00175F16"/>
    <w:rsid w:val="001772CB"/>
    <w:rsid w:val="00177BCD"/>
    <w:rsid w:val="00182695"/>
    <w:rsid w:val="001851BE"/>
    <w:rsid w:val="0018531D"/>
    <w:rsid w:val="00185C01"/>
    <w:rsid w:val="001866F0"/>
    <w:rsid w:val="001910D9"/>
    <w:rsid w:val="00197217"/>
    <w:rsid w:val="001A0376"/>
    <w:rsid w:val="001A2C41"/>
    <w:rsid w:val="001A7907"/>
    <w:rsid w:val="001B30B6"/>
    <w:rsid w:val="001B3BA1"/>
    <w:rsid w:val="001B424C"/>
    <w:rsid w:val="001B78FA"/>
    <w:rsid w:val="001C160E"/>
    <w:rsid w:val="001C3E53"/>
    <w:rsid w:val="001C4598"/>
    <w:rsid w:val="001C7041"/>
    <w:rsid w:val="001C71A6"/>
    <w:rsid w:val="001D3C24"/>
    <w:rsid w:val="001E15E7"/>
    <w:rsid w:val="001E1A07"/>
    <w:rsid w:val="001E1E94"/>
    <w:rsid w:val="001E2D1D"/>
    <w:rsid w:val="002036E4"/>
    <w:rsid w:val="00205391"/>
    <w:rsid w:val="00213A3E"/>
    <w:rsid w:val="00215354"/>
    <w:rsid w:val="00217E66"/>
    <w:rsid w:val="00220D5E"/>
    <w:rsid w:val="00221E11"/>
    <w:rsid w:val="00222CB9"/>
    <w:rsid w:val="0022462C"/>
    <w:rsid w:val="00226EC7"/>
    <w:rsid w:val="00230315"/>
    <w:rsid w:val="002321D4"/>
    <w:rsid w:val="00232C44"/>
    <w:rsid w:val="002336EB"/>
    <w:rsid w:val="0023472B"/>
    <w:rsid w:val="002348C0"/>
    <w:rsid w:val="00235DAC"/>
    <w:rsid w:val="002379B8"/>
    <w:rsid w:val="0024136C"/>
    <w:rsid w:val="002413C0"/>
    <w:rsid w:val="002431B9"/>
    <w:rsid w:val="002477AB"/>
    <w:rsid w:val="002611CA"/>
    <w:rsid w:val="00263CFC"/>
    <w:rsid w:val="0026723C"/>
    <w:rsid w:val="00267275"/>
    <w:rsid w:val="002754E2"/>
    <w:rsid w:val="00275653"/>
    <w:rsid w:val="00281645"/>
    <w:rsid w:val="0028190F"/>
    <w:rsid w:val="00294A8D"/>
    <w:rsid w:val="00296681"/>
    <w:rsid w:val="00297B38"/>
    <w:rsid w:val="002A0A96"/>
    <w:rsid w:val="002A5F27"/>
    <w:rsid w:val="002B0490"/>
    <w:rsid w:val="002B3A6A"/>
    <w:rsid w:val="002B664C"/>
    <w:rsid w:val="002C43C3"/>
    <w:rsid w:val="002D1F92"/>
    <w:rsid w:val="002D54E3"/>
    <w:rsid w:val="002D6003"/>
    <w:rsid w:val="002D70CB"/>
    <w:rsid w:val="002E53F1"/>
    <w:rsid w:val="002E545E"/>
    <w:rsid w:val="002E7C03"/>
    <w:rsid w:val="002F0340"/>
    <w:rsid w:val="002F0634"/>
    <w:rsid w:val="002F4B96"/>
    <w:rsid w:val="0030095C"/>
    <w:rsid w:val="00301A14"/>
    <w:rsid w:val="00303C3F"/>
    <w:rsid w:val="00311551"/>
    <w:rsid w:val="0031262E"/>
    <w:rsid w:val="003268E7"/>
    <w:rsid w:val="00326EAE"/>
    <w:rsid w:val="0033065E"/>
    <w:rsid w:val="00334952"/>
    <w:rsid w:val="00334DD9"/>
    <w:rsid w:val="0034763C"/>
    <w:rsid w:val="00350F4C"/>
    <w:rsid w:val="00351128"/>
    <w:rsid w:val="00353371"/>
    <w:rsid w:val="00353C24"/>
    <w:rsid w:val="003617BE"/>
    <w:rsid w:val="00362EB5"/>
    <w:rsid w:val="00363816"/>
    <w:rsid w:val="003651B8"/>
    <w:rsid w:val="00371ECE"/>
    <w:rsid w:val="00374ABF"/>
    <w:rsid w:val="00376E25"/>
    <w:rsid w:val="00382873"/>
    <w:rsid w:val="00387E34"/>
    <w:rsid w:val="00387E4C"/>
    <w:rsid w:val="003919CB"/>
    <w:rsid w:val="003923F5"/>
    <w:rsid w:val="003930BA"/>
    <w:rsid w:val="00397544"/>
    <w:rsid w:val="003A0014"/>
    <w:rsid w:val="003A5157"/>
    <w:rsid w:val="003B698A"/>
    <w:rsid w:val="003C20BC"/>
    <w:rsid w:val="003C22BD"/>
    <w:rsid w:val="003C5EBD"/>
    <w:rsid w:val="003D55FE"/>
    <w:rsid w:val="003D7234"/>
    <w:rsid w:val="003E543B"/>
    <w:rsid w:val="003F0C30"/>
    <w:rsid w:val="003F0F4E"/>
    <w:rsid w:val="003F1BD6"/>
    <w:rsid w:val="00401CDE"/>
    <w:rsid w:val="00405DDF"/>
    <w:rsid w:val="00410CF4"/>
    <w:rsid w:val="004113E0"/>
    <w:rsid w:val="00413041"/>
    <w:rsid w:val="00423A3A"/>
    <w:rsid w:val="00431136"/>
    <w:rsid w:val="00432B8F"/>
    <w:rsid w:val="004619A6"/>
    <w:rsid w:val="00462D92"/>
    <w:rsid w:val="00465129"/>
    <w:rsid w:val="00465471"/>
    <w:rsid w:val="0046680A"/>
    <w:rsid w:val="004678D0"/>
    <w:rsid w:val="00471B85"/>
    <w:rsid w:val="004776A7"/>
    <w:rsid w:val="004838F8"/>
    <w:rsid w:val="0048718F"/>
    <w:rsid w:val="00493696"/>
    <w:rsid w:val="0049446E"/>
    <w:rsid w:val="004A14F5"/>
    <w:rsid w:val="004A5A9B"/>
    <w:rsid w:val="004A6390"/>
    <w:rsid w:val="004B4901"/>
    <w:rsid w:val="004C3CC3"/>
    <w:rsid w:val="004C6C37"/>
    <w:rsid w:val="004C70C1"/>
    <w:rsid w:val="004D1AD4"/>
    <w:rsid w:val="004D691A"/>
    <w:rsid w:val="004E12B6"/>
    <w:rsid w:val="004E2925"/>
    <w:rsid w:val="004E2FA2"/>
    <w:rsid w:val="004F4245"/>
    <w:rsid w:val="004F4A87"/>
    <w:rsid w:val="004F4F3D"/>
    <w:rsid w:val="00500F7C"/>
    <w:rsid w:val="00501375"/>
    <w:rsid w:val="00502CD0"/>
    <w:rsid w:val="00502D42"/>
    <w:rsid w:val="00503DE4"/>
    <w:rsid w:val="005144E4"/>
    <w:rsid w:val="00517D31"/>
    <w:rsid w:val="00521707"/>
    <w:rsid w:val="00536191"/>
    <w:rsid w:val="00536CFD"/>
    <w:rsid w:val="00544394"/>
    <w:rsid w:val="00544E29"/>
    <w:rsid w:val="005478A8"/>
    <w:rsid w:val="00560B99"/>
    <w:rsid w:val="005654C5"/>
    <w:rsid w:val="00570E42"/>
    <w:rsid w:val="0057174B"/>
    <w:rsid w:val="00574119"/>
    <w:rsid w:val="00583425"/>
    <w:rsid w:val="0059291E"/>
    <w:rsid w:val="00597B1F"/>
    <w:rsid w:val="005A001A"/>
    <w:rsid w:val="005A18CA"/>
    <w:rsid w:val="005C0209"/>
    <w:rsid w:val="005C16E1"/>
    <w:rsid w:val="005C4581"/>
    <w:rsid w:val="005C7A9E"/>
    <w:rsid w:val="005D2798"/>
    <w:rsid w:val="005D4583"/>
    <w:rsid w:val="005E400C"/>
    <w:rsid w:val="005F3D6A"/>
    <w:rsid w:val="005F5CEB"/>
    <w:rsid w:val="0060649D"/>
    <w:rsid w:val="006075A5"/>
    <w:rsid w:val="00611195"/>
    <w:rsid w:val="006220E2"/>
    <w:rsid w:val="00623271"/>
    <w:rsid w:val="0063146E"/>
    <w:rsid w:val="00633E50"/>
    <w:rsid w:val="00635977"/>
    <w:rsid w:val="00637308"/>
    <w:rsid w:val="0064094E"/>
    <w:rsid w:val="006413F8"/>
    <w:rsid w:val="006448A0"/>
    <w:rsid w:val="00644BC9"/>
    <w:rsid w:val="00645071"/>
    <w:rsid w:val="0064781E"/>
    <w:rsid w:val="00653649"/>
    <w:rsid w:val="006539D8"/>
    <w:rsid w:val="00660829"/>
    <w:rsid w:val="00663077"/>
    <w:rsid w:val="006713D5"/>
    <w:rsid w:val="00675411"/>
    <w:rsid w:val="00676325"/>
    <w:rsid w:val="006774F3"/>
    <w:rsid w:val="00681F1E"/>
    <w:rsid w:val="00687802"/>
    <w:rsid w:val="0069641D"/>
    <w:rsid w:val="00696B6A"/>
    <w:rsid w:val="00697562"/>
    <w:rsid w:val="006A2D62"/>
    <w:rsid w:val="006A4D63"/>
    <w:rsid w:val="006A709B"/>
    <w:rsid w:val="006B1BDB"/>
    <w:rsid w:val="006B4CC8"/>
    <w:rsid w:val="006C0DE2"/>
    <w:rsid w:val="006C11C9"/>
    <w:rsid w:val="006C3C81"/>
    <w:rsid w:val="006C5076"/>
    <w:rsid w:val="006C6EC5"/>
    <w:rsid w:val="006D3E70"/>
    <w:rsid w:val="006D6EE5"/>
    <w:rsid w:val="006E4682"/>
    <w:rsid w:val="006F3341"/>
    <w:rsid w:val="006F48BF"/>
    <w:rsid w:val="006F74C6"/>
    <w:rsid w:val="0070069C"/>
    <w:rsid w:val="007041DA"/>
    <w:rsid w:val="00704929"/>
    <w:rsid w:val="00711777"/>
    <w:rsid w:val="0071258D"/>
    <w:rsid w:val="00720E0D"/>
    <w:rsid w:val="0072312A"/>
    <w:rsid w:val="007267C1"/>
    <w:rsid w:val="00730BAC"/>
    <w:rsid w:val="007337E9"/>
    <w:rsid w:val="00737207"/>
    <w:rsid w:val="00757118"/>
    <w:rsid w:val="00780EF1"/>
    <w:rsid w:val="00782DEA"/>
    <w:rsid w:val="00783F75"/>
    <w:rsid w:val="00794DEB"/>
    <w:rsid w:val="00797FE5"/>
    <w:rsid w:val="007A5DBB"/>
    <w:rsid w:val="007B2DE8"/>
    <w:rsid w:val="007B6E2D"/>
    <w:rsid w:val="007C551E"/>
    <w:rsid w:val="007D06C8"/>
    <w:rsid w:val="007D4C88"/>
    <w:rsid w:val="007E1E35"/>
    <w:rsid w:val="007E68AC"/>
    <w:rsid w:val="007E7660"/>
    <w:rsid w:val="007F04E2"/>
    <w:rsid w:val="007F48BF"/>
    <w:rsid w:val="008124A7"/>
    <w:rsid w:val="00815AB9"/>
    <w:rsid w:val="00815FCF"/>
    <w:rsid w:val="008174C3"/>
    <w:rsid w:val="00820299"/>
    <w:rsid w:val="00821B17"/>
    <w:rsid w:val="00822454"/>
    <w:rsid w:val="00824C43"/>
    <w:rsid w:val="008277A7"/>
    <w:rsid w:val="00831B5B"/>
    <w:rsid w:val="00832C2A"/>
    <w:rsid w:val="00833BBE"/>
    <w:rsid w:val="008362AD"/>
    <w:rsid w:val="008428DC"/>
    <w:rsid w:val="0084403D"/>
    <w:rsid w:val="00845429"/>
    <w:rsid w:val="00845942"/>
    <w:rsid w:val="0084795D"/>
    <w:rsid w:val="00860AD0"/>
    <w:rsid w:val="00863C24"/>
    <w:rsid w:val="008702DF"/>
    <w:rsid w:val="00871890"/>
    <w:rsid w:val="00871F4A"/>
    <w:rsid w:val="008762DF"/>
    <w:rsid w:val="00886F2C"/>
    <w:rsid w:val="00890240"/>
    <w:rsid w:val="008907BF"/>
    <w:rsid w:val="00891FBD"/>
    <w:rsid w:val="008A2644"/>
    <w:rsid w:val="008A4C71"/>
    <w:rsid w:val="008B6138"/>
    <w:rsid w:val="008D06AB"/>
    <w:rsid w:val="008E0FE4"/>
    <w:rsid w:val="008E2405"/>
    <w:rsid w:val="008E3A10"/>
    <w:rsid w:val="008F22CC"/>
    <w:rsid w:val="008F4257"/>
    <w:rsid w:val="008F4BC8"/>
    <w:rsid w:val="008F535D"/>
    <w:rsid w:val="00901993"/>
    <w:rsid w:val="00903FDA"/>
    <w:rsid w:val="00905F2C"/>
    <w:rsid w:val="00906B94"/>
    <w:rsid w:val="00925F0F"/>
    <w:rsid w:val="009379B0"/>
    <w:rsid w:val="00940C4C"/>
    <w:rsid w:val="00940E06"/>
    <w:rsid w:val="00941596"/>
    <w:rsid w:val="00941FA5"/>
    <w:rsid w:val="00955A98"/>
    <w:rsid w:val="00957207"/>
    <w:rsid w:val="00957CBB"/>
    <w:rsid w:val="00970CB9"/>
    <w:rsid w:val="00972A6B"/>
    <w:rsid w:val="0097312A"/>
    <w:rsid w:val="00975454"/>
    <w:rsid w:val="00977BA6"/>
    <w:rsid w:val="009854BA"/>
    <w:rsid w:val="00996863"/>
    <w:rsid w:val="009A3950"/>
    <w:rsid w:val="009A4C1D"/>
    <w:rsid w:val="009A61D7"/>
    <w:rsid w:val="009A623F"/>
    <w:rsid w:val="009A6751"/>
    <w:rsid w:val="009C4E52"/>
    <w:rsid w:val="009C63F4"/>
    <w:rsid w:val="009C7942"/>
    <w:rsid w:val="009D3C43"/>
    <w:rsid w:val="009D4B10"/>
    <w:rsid w:val="009D7628"/>
    <w:rsid w:val="009E20B9"/>
    <w:rsid w:val="009E3F06"/>
    <w:rsid w:val="009E7749"/>
    <w:rsid w:val="009F4FAA"/>
    <w:rsid w:val="00A0739E"/>
    <w:rsid w:val="00A26961"/>
    <w:rsid w:val="00A27029"/>
    <w:rsid w:val="00A31C7B"/>
    <w:rsid w:val="00A32C45"/>
    <w:rsid w:val="00A33C0A"/>
    <w:rsid w:val="00A33E89"/>
    <w:rsid w:val="00A358AC"/>
    <w:rsid w:val="00A415F0"/>
    <w:rsid w:val="00A500C7"/>
    <w:rsid w:val="00A53AC9"/>
    <w:rsid w:val="00A546B5"/>
    <w:rsid w:val="00A56FB3"/>
    <w:rsid w:val="00A6410E"/>
    <w:rsid w:val="00A64191"/>
    <w:rsid w:val="00A7486E"/>
    <w:rsid w:val="00A91B6B"/>
    <w:rsid w:val="00A92527"/>
    <w:rsid w:val="00A94082"/>
    <w:rsid w:val="00A96790"/>
    <w:rsid w:val="00A96D91"/>
    <w:rsid w:val="00AA6FF4"/>
    <w:rsid w:val="00AB1261"/>
    <w:rsid w:val="00AB2373"/>
    <w:rsid w:val="00AB47F8"/>
    <w:rsid w:val="00AB4C43"/>
    <w:rsid w:val="00AB4D19"/>
    <w:rsid w:val="00AD2DB2"/>
    <w:rsid w:val="00AD55DA"/>
    <w:rsid w:val="00AD7848"/>
    <w:rsid w:val="00AE02CC"/>
    <w:rsid w:val="00AE1A4D"/>
    <w:rsid w:val="00AE205C"/>
    <w:rsid w:val="00AE69FE"/>
    <w:rsid w:val="00B00A29"/>
    <w:rsid w:val="00B14AC1"/>
    <w:rsid w:val="00B15D5B"/>
    <w:rsid w:val="00B16EAE"/>
    <w:rsid w:val="00B27EBA"/>
    <w:rsid w:val="00B311DE"/>
    <w:rsid w:val="00B31ADD"/>
    <w:rsid w:val="00B32ED0"/>
    <w:rsid w:val="00B35BE7"/>
    <w:rsid w:val="00B36596"/>
    <w:rsid w:val="00B435B7"/>
    <w:rsid w:val="00B43701"/>
    <w:rsid w:val="00B44F95"/>
    <w:rsid w:val="00B50AB9"/>
    <w:rsid w:val="00B51B07"/>
    <w:rsid w:val="00B55B84"/>
    <w:rsid w:val="00B57A92"/>
    <w:rsid w:val="00B61741"/>
    <w:rsid w:val="00B6259F"/>
    <w:rsid w:val="00B65C2B"/>
    <w:rsid w:val="00B70F23"/>
    <w:rsid w:val="00B72507"/>
    <w:rsid w:val="00B74629"/>
    <w:rsid w:val="00B83CA1"/>
    <w:rsid w:val="00B85AC6"/>
    <w:rsid w:val="00B91E1E"/>
    <w:rsid w:val="00B92B9F"/>
    <w:rsid w:val="00B93ED2"/>
    <w:rsid w:val="00B940EE"/>
    <w:rsid w:val="00B947D5"/>
    <w:rsid w:val="00B951BA"/>
    <w:rsid w:val="00B97474"/>
    <w:rsid w:val="00BA1989"/>
    <w:rsid w:val="00BA1E7B"/>
    <w:rsid w:val="00BA5A0D"/>
    <w:rsid w:val="00BB060A"/>
    <w:rsid w:val="00BB4D31"/>
    <w:rsid w:val="00BC2512"/>
    <w:rsid w:val="00BC5E44"/>
    <w:rsid w:val="00BC6D05"/>
    <w:rsid w:val="00BC6D3D"/>
    <w:rsid w:val="00BD2D00"/>
    <w:rsid w:val="00BD6BC7"/>
    <w:rsid w:val="00BD70FC"/>
    <w:rsid w:val="00BE22E0"/>
    <w:rsid w:val="00BE5D36"/>
    <w:rsid w:val="00BE60AC"/>
    <w:rsid w:val="00BF04A1"/>
    <w:rsid w:val="00C042B4"/>
    <w:rsid w:val="00C04B72"/>
    <w:rsid w:val="00C10D66"/>
    <w:rsid w:val="00C1280B"/>
    <w:rsid w:val="00C143B0"/>
    <w:rsid w:val="00C15704"/>
    <w:rsid w:val="00C174DE"/>
    <w:rsid w:val="00C225C1"/>
    <w:rsid w:val="00C24589"/>
    <w:rsid w:val="00C36008"/>
    <w:rsid w:val="00C42AAD"/>
    <w:rsid w:val="00C52CD6"/>
    <w:rsid w:val="00C575EC"/>
    <w:rsid w:val="00C57B73"/>
    <w:rsid w:val="00C60D62"/>
    <w:rsid w:val="00C67409"/>
    <w:rsid w:val="00C808FF"/>
    <w:rsid w:val="00C86235"/>
    <w:rsid w:val="00C869AA"/>
    <w:rsid w:val="00C87D89"/>
    <w:rsid w:val="00C918AB"/>
    <w:rsid w:val="00C92146"/>
    <w:rsid w:val="00C96815"/>
    <w:rsid w:val="00CA0912"/>
    <w:rsid w:val="00CA369A"/>
    <w:rsid w:val="00CA6522"/>
    <w:rsid w:val="00CA6B94"/>
    <w:rsid w:val="00CA71F0"/>
    <w:rsid w:val="00CB03D1"/>
    <w:rsid w:val="00CB06C2"/>
    <w:rsid w:val="00CB2F1C"/>
    <w:rsid w:val="00CB4D45"/>
    <w:rsid w:val="00CC4F85"/>
    <w:rsid w:val="00CD1360"/>
    <w:rsid w:val="00CF3DB9"/>
    <w:rsid w:val="00D010C2"/>
    <w:rsid w:val="00D0315F"/>
    <w:rsid w:val="00D14F9D"/>
    <w:rsid w:val="00D16265"/>
    <w:rsid w:val="00D22E87"/>
    <w:rsid w:val="00D3331A"/>
    <w:rsid w:val="00D3656E"/>
    <w:rsid w:val="00D412E7"/>
    <w:rsid w:val="00D520E0"/>
    <w:rsid w:val="00D53D19"/>
    <w:rsid w:val="00D54F89"/>
    <w:rsid w:val="00D67149"/>
    <w:rsid w:val="00D7086D"/>
    <w:rsid w:val="00D73AAA"/>
    <w:rsid w:val="00D808BB"/>
    <w:rsid w:val="00D831B2"/>
    <w:rsid w:val="00D85BDD"/>
    <w:rsid w:val="00D878AB"/>
    <w:rsid w:val="00D87972"/>
    <w:rsid w:val="00D916C5"/>
    <w:rsid w:val="00D9491D"/>
    <w:rsid w:val="00DA2534"/>
    <w:rsid w:val="00DB087E"/>
    <w:rsid w:val="00DB1C3D"/>
    <w:rsid w:val="00DB26DE"/>
    <w:rsid w:val="00DC023D"/>
    <w:rsid w:val="00DC0559"/>
    <w:rsid w:val="00DC0D0E"/>
    <w:rsid w:val="00DD223D"/>
    <w:rsid w:val="00DD593E"/>
    <w:rsid w:val="00DE279E"/>
    <w:rsid w:val="00DE4B5D"/>
    <w:rsid w:val="00E0396D"/>
    <w:rsid w:val="00E1444A"/>
    <w:rsid w:val="00E16ADE"/>
    <w:rsid w:val="00E22B75"/>
    <w:rsid w:val="00E240F6"/>
    <w:rsid w:val="00E313C9"/>
    <w:rsid w:val="00E33AC1"/>
    <w:rsid w:val="00E3760C"/>
    <w:rsid w:val="00E437A6"/>
    <w:rsid w:val="00E45618"/>
    <w:rsid w:val="00E47FD1"/>
    <w:rsid w:val="00E52B80"/>
    <w:rsid w:val="00E53A01"/>
    <w:rsid w:val="00E560A4"/>
    <w:rsid w:val="00E57F08"/>
    <w:rsid w:val="00E63EB7"/>
    <w:rsid w:val="00E725F8"/>
    <w:rsid w:val="00E758C5"/>
    <w:rsid w:val="00E81C43"/>
    <w:rsid w:val="00E833B2"/>
    <w:rsid w:val="00E863F5"/>
    <w:rsid w:val="00E90815"/>
    <w:rsid w:val="00EA2B59"/>
    <w:rsid w:val="00EA5F7E"/>
    <w:rsid w:val="00EA72B0"/>
    <w:rsid w:val="00EB659C"/>
    <w:rsid w:val="00EC5297"/>
    <w:rsid w:val="00ED23BE"/>
    <w:rsid w:val="00ED3426"/>
    <w:rsid w:val="00EE4474"/>
    <w:rsid w:val="00EE6E2A"/>
    <w:rsid w:val="00EF00B5"/>
    <w:rsid w:val="00EF0484"/>
    <w:rsid w:val="00EF0FF0"/>
    <w:rsid w:val="00EF4163"/>
    <w:rsid w:val="00EF4922"/>
    <w:rsid w:val="00F13070"/>
    <w:rsid w:val="00F21251"/>
    <w:rsid w:val="00F22AF6"/>
    <w:rsid w:val="00F2465B"/>
    <w:rsid w:val="00F26DE2"/>
    <w:rsid w:val="00F32ECE"/>
    <w:rsid w:val="00F33C75"/>
    <w:rsid w:val="00F42096"/>
    <w:rsid w:val="00F54E69"/>
    <w:rsid w:val="00F61147"/>
    <w:rsid w:val="00F6422D"/>
    <w:rsid w:val="00F70158"/>
    <w:rsid w:val="00F7081E"/>
    <w:rsid w:val="00F81F6F"/>
    <w:rsid w:val="00F936FF"/>
    <w:rsid w:val="00F94889"/>
    <w:rsid w:val="00F94C52"/>
    <w:rsid w:val="00F95A21"/>
    <w:rsid w:val="00FA0FF0"/>
    <w:rsid w:val="00FA2557"/>
    <w:rsid w:val="00FA5855"/>
    <w:rsid w:val="00FB18EB"/>
    <w:rsid w:val="00FB482E"/>
    <w:rsid w:val="00FB503C"/>
    <w:rsid w:val="00FB6727"/>
    <w:rsid w:val="00FB74F5"/>
    <w:rsid w:val="00FC16EE"/>
    <w:rsid w:val="00FC1F6E"/>
    <w:rsid w:val="00FC3422"/>
    <w:rsid w:val="00FC62C6"/>
    <w:rsid w:val="00FD3273"/>
    <w:rsid w:val="00FF2A2A"/>
    <w:rsid w:val="00FF5A82"/>
    <w:rsid w:val="00FF6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BC2CC0"/>
  <w15:docId w15:val="{9E4B45C6-9EA7-4507-9742-AB47BFE3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424C"/>
    <w:pPr>
      <w:widowControl w:val="0"/>
      <w:autoSpaceDE w:val="0"/>
      <w:autoSpaceDN w:val="0"/>
    </w:pPr>
    <w:rPr>
      <w:sz w:val="22"/>
    </w:rPr>
  </w:style>
  <w:style w:type="paragraph" w:customStyle="1" w:styleId="ConsPlusTitle">
    <w:name w:val="ConsPlusTitle"/>
    <w:rsid w:val="001B424C"/>
    <w:pPr>
      <w:widowControl w:val="0"/>
      <w:autoSpaceDE w:val="0"/>
      <w:autoSpaceDN w:val="0"/>
    </w:pPr>
    <w:rPr>
      <w:b/>
      <w:sz w:val="22"/>
    </w:rPr>
  </w:style>
  <w:style w:type="paragraph" w:customStyle="1" w:styleId="ConsPlusTitlePage">
    <w:name w:val="ConsPlusTitlePage"/>
    <w:rsid w:val="001B424C"/>
    <w:pPr>
      <w:widowControl w:val="0"/>
      <w:autoSpaceDE w:val="0"/>
      <w:autoSpaceDN w:val="0"/>
    </w:pPr>
    <w:rPr>
      <w:rFonts w:ascii="Tahoma" w:hAnsi="Tahoma" w:cs="Tahoma"/>
    </w:rPr>
  </w:style>
  <w:style w:type="paragraph" w:styleId="a3">
    <w:name w:val="Balloon Text"/>
    <w:basedOn w:val="a"/>
    <w:link w:val="a4"/>
    <w:uiPriority w:val="99"/>
    <w:semiHidden/>
    <w:unhideWhenUsed/>
    <w:rsid w:val="00413041"/>
    <w:pPr>
      <w:spacing w:after="0" w:line="240" w:lineRule="auto"/>
    </w:pPr>
    <w:rPr>
      <w:rFonts w:ascii="Tahoma" w:hAnsi="Tahoma"/>
      <w:sz w:val="16"/>
      <w:szCs w:val="16"/>
    </w:rPr>
  </w:style>
  <w:style w:type="character" w:customStyle="1" w:styleId="a4">
    <w:name w:val="Текст выноски Знак"/>
    <w:basedOn w:val="a0"/>
    <w:link w:val="a3"/>
    <w:uiPriority w:val="99"/>
    <w:semiHidden/>
    <w:locked/>
    <w:rsid w:val="00413041"/>
    <w:rPr>
      <w:rFonts w:ascii="Tahoma" w:hAnsi="Tahoma" w:cs="Times New Roman"/>
      <w:sz w:val="16"/>
      <w:lang w:eastAsia="en-US"/>
    </w:rPr>
  </w:style>
  <w:style w:type="paragraph" w:styleId="a5">
    <w:name w:val="header"/>
    <w:basedOn w:val="a"/>
    <w:link w:val="a6"/>
    <w:uiPriority w:val="99"/>
    <w:unhideWhenUsed/>
    <w:rsid w:val="00067998"/>
    <w:pPr>
      <w:tabs>
        <w:tab w:val="center" w:pos="4677"/>
        <w:tab w:val="right" w:pos="9355"/>
      </w:tabs>
    </w:pPr>
  </w:style>
  <w:style w:type="character" w:customStyle="1" w:styleId="a6">
    <w:name w:val="Верхний колонтитул Знак"/>
    <w:basedOn w:val="a0"/>
    <w:link w:val="a5"/>
    <w:uiPriority w:val="99"/>
    <w:locked/>
    <w:rsid w:val="00067998"/>
    <w:rPr>
      <w:rFonts w:cs="Times New Roman"/>
      <w:sz w:val="22"/>
      <w:szCs w:val="22"/>
      <w:lang w:eastAsia="en-US"/>
    </w:rPr>
  </w:style>
  <w:style w:type="paragraph" w:styleId="a7">
    <w:name w:val="footer"/>
    <w:basedOn w:val="a"/>
    <w:link w:val="a8"/>
    <w:uiPriority w:val="99"/>
    <w:semiHidden/>
    <w:unhideWhenUsed/>
    <w:rsid w:val="00067998"/>
    <w:pPr>
      <w:tabs>
        <w:tab w:val="center" w:pos="4677"/>
        <w:tab w:val="right" w:pos="9355"/>
      </w:tabs>
    </w:pPr>
  </w:style>
  <w:style w:type="character" w:customStyle="1" w:styleId="a8">
    <w:name w:val="Нижний колонтитул Знак"/>
    <w:basedOn w:val="a0"/>
    <w:link w:val="a7"/>
    <w:uiPriority w:val="99"/>
    <w:semiHidden/>
    <w:locked/>
    <w:rsid w:val="00067998"/>
    <w:rPr>
      <w:rFonts w:cs="Times New Roman"/>
      <w:sz w:val="22"/>
      <w:szCs w:val="22"/>
      <w:lang w:eastAsia="en-US"/>
    </w:rPr>
  </w:style>
  <w:style w:type="paragraph" w:styleId="a9">
    <w:name w:val="caption"/>
    <w:basedOn w:val="a"/>
    <w:next w:val="a"/>
    <w:uiPriority w:val="35"/>
    <w:qFormat/>
    <w:rsid w:val="00B93ED2"/>
    <w:pPr>
      <w:spacing w:after="0" w:line="240" w:lineRule="auto"/>
      <w:jc w:val="center"/>
    </w:pPr>
    <w:rPr>
      <w:rFonts w:ascii="Times New Roman" w:hAnsi="Times New Roman"/>
      <w:b/>
      <w:sz w:val="32"/>
      <w:szCs w:val="20"/>
      <w:lang w:eastAsia="ru-RU"/>
    </w:rPr>
  </w:style>
  <w:style w:type="paragraph" w:customStyle="1" w:styleId="ConsNonformat">
    <w:name w:val="ConsNonformat"/>
    <w:rsid w:val="00B93ED2"/>
    <w:pPr>
      <w:widowControl w:val="0"/>
      <w:autoSpaceDE w:val="0"/>
      <w:autoSpaceDN w:val="0"/>
      <w:adjustRightInd w:val="0"/>
    </w:pPr>
    <w:rPr>
      <w:rFonts w:ascii="Courier New" w:hAnsi="Courier New" w:cs="Courier New"/>
    </w:rPr>
  </w:style>
  <w:style w:type="paragraph" w:customStyle="1" w:styleId="8">
    <w:name w:val="çàãîëîâîê 8"/>
    <w:basedOn w:val="a"/>
    <w:next w:val="a"/>
    <w:rsid w:val="005C4581"/>
    <w:pPr>
      <w:keepNext/>
      <w:spacing w:before="120" w:after="0" w:line="360" w:lineRule="auto"/>
      <w:jc w:val="center"/>
    </w:pPr>
    <w:rPr>
      <w:rFonts w:ascii="Times New Roman" w:hAnsi="Times New Roman"/>
      <w:sz w:val="24"/>
      <w:szCs w:val="20"/>
      <w:lang w:eastAsia="ru-RU"/>
    </w:rPr>
  </w:style>
  <w:style w:type="paragraph" w:styleId="aa">
    <w:name w:val="No Spacing"/>
    <w:uiPriority w:val="1"/>
    <w:qFormat/>
    <w:rsid w:val="005C4581"/>
    <w:rPr>
      <w:rFonts w:ascii="Times New Roman" w:hAnsi="Times New Roman" w:cs="Times New Roman"/>
      <w:sz w:val="24"/>
      <w:szCs w:val="24"/>
    </w:rPr>
  </w:style>
  <w:style w:type="character" w:customStyle="1" w:styleId="pagesindoccount">
    <w:name w:val="pagesindoccount"/>
    <w:basedOn w:val="a0"/>
    <w:rsid w:val="00860AD0"/>
    <w:rPr>
      <w:rFonts w:cs="Times New Roman"/>
    </w:rPr>
  </w:style>
  <w:style w:type="character" w:customStyle="1" w:styleId="pagesindoc">
    <w:name w:val="pagesindoc"/>
    <w:basedOn w:val="a0"/>
    <w:rsid w:val="00FC16EE"/>
    <w:rPr>
      <w:rFonts w:cs="Times New Roman"/>
    </w:rPr>
  </w:style>
  <w:style w:type="character" w:customStyle="1" w:styleId="information">
    <w:name w:val="information"/>
    <w:basedOn w:val="a0"/>
    <w:rsid w:val="00B83CA1"/>
    <w:rPr>
      <w:rFonts w:cs="Times New Roman"/>
    </w:rPr>
  </w:style>
  <w:style w:type="character" w:styleId="ab">
    <w:name w:val="Hyperlink"/>
    <w:basedOn w:val="a0"/>
    <w:uiPriority w:val="99"/>
    <w:unhideWhenUsed/>
    <w:rsid w:val="002036E4"/>
    <w:rPr>
      <w:rFonts w:cs="Times New Roman"/>
      <w:color w:val="0000FF"/>
      <w:u w:val="single"/>
    </w:rPr>
  </w:style>
  <w:style w:type="paragraph" w:styleId="ac">
    <w:name w:val="List Paragraph"/>
    <w:basedOn w:val="a"/>
    <w:uiPriority w:val="34"/>
    <w:qFormat/>
    <w:rsid w:val="004A63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983699">
      <w:marLeft w:val="0"/>
      <w:marRight w:val="0"/>
      <w:marTop w:val="0"/>
      <w:marBottom w:val="0"/>
      <w:divBdr>
        <w:top w:val="none" w:sz="0" w:space="0" w:color="auto"/>
        <w:left w:val="none" w:sz="0" w:space="0" w:color="auto"/>
        <w:bottom w:val="none" w:sz="0" w:space="0" w:color="auto"/>
        <w:right w:val="none" w:sz="0" w:space="0" w:color="auto"/>
      </w:divBdr>
    </w:div>
    <w:div w:id="16869837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CB674D73FCC70B4603696C6912E738F42983B71E263EE6313FEA4D877BBCA65A898924363B94AE68F9B21E939FBBE0DR669G" TargetMode="External"/><Relationship Id="rId5" Type="http://schemas.openxmlformats.org/officeDocument/2006/relationships/webSettings" Target="webSettings.xml"/><Relationship Id="rId10" Type="http://schemas.openxmlformats.org/officeDocument/2006/relationships/hyperlink" Target="www.pravo.gov.ru" TargetMode="External"/><Relationship Id="rId4" Type="http://schemas.openxmlformats.org/officeDocument/2006/relationships/settings" Target="settings.xml"/><Relationship Id="rId9" Type="http://schemas.openxmlformats.org/officeDocument/2006/relationships/hyperlink" Target="consultantplus://offline/ref=BA296150A5397D69364957C4CAFD908509C23D2F67547929284BA7E0A60B95C123F8CFFB8F0A4F035590C5180A76772487A1qF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11949-C386-459A-8A3D-CD11E355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3</Pages>
  <Words>802</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ДЭР</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Горланова Светлана Николаевна</dc:creator>
  <cp:lastModifiedBy>Матеушева Наталья Михайловна</cp:lastModifiedBy>
  <cp:revision>19</cp:revision>
  <cp:lastPrinted>2024-11-06T13:21:00Z</cp:lastPrinted>
  <dcterms:created xsi:type="dcterms:W3CDTF">2024-11-06T08:20:00Z</dcterms:created>
  <dcterms:modified xsi:type="dcterms:W3CDTF">2024-12-03T11:31:00Z</dcterms:modified>
</cp:coreProperties>
</file>