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83" w:rsidRDefault="00175583" w:rsidP="00E0780E">
      <w:pPr>
        <w:pStyle w:val="af2"/>
        <w:ind w:right="-1"/>
      </w:pPr>
    </w:p>
    <w:p w:rsidR="006373CC" w:rsidRDefault="006373CC" w:rsidP="006373CC">
      <w:pPr>
        <w:pStyle w:val="a4"/>
        <w:ind w:right="-1"/>
      </w:pPr>
    </w:p>
    <w:p w:rsidR="006373CC" w:rsidRDefault="006373CC" w:rsidP="006373CC">
      <w:pPr>
        <w:pStyle w:val="a4"/>
        <w:ind w:right="-1" w:firstLine="0"/>
      </w:pPr>
    </w:p>
    <w:p w:rsidR="006373CC" w:rsidRDefault="003C6420" w:rsidP="006373CC">
      <w:pPr>
        <w:pStyle w:val="a4"/>
        <w:ind w:right="-1" w:firstLine="0"/>
      </w:pPr>
      <w:r>
        <w:rPr>
          <w:noProof/>
        </w:rPr>
        <w:pict>
          <v:rect id="Прямоугольник 7" o:spid="_x0000_s1026" style="position:absolute;left:0;text-align:left;margin-left:298.3pt;margin-top:2.6pt;width:216.0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" o:allowincell="f" filled="f" stroked="f" strokeweight="1pt">
            <v:textbox inset="0,0,0,0">
              <w:txbxContent>
                <w:p w:rsidR="006373CC" w:rsidRDefault="006373CC" w:rsidP="006373CC">
                  <w:pPr>
                    <w:jc w:val="center"/>
                  </w:pPr>
                  <w:r>
                    <w:t>Проект</w:t>
                  </w:r>
                </w:p>
                <w:p w:rsidR="006373CC" w:rsidRDefault="006373CC" w:rsidP="006373CC">
                  <w:pPr>
                    <w:jc w:val="center"/>
                  </w:pPr>
                  <w:r>
                    <w:t xml:space="preserve">внесен Губернатором </w:t>
                  </w:r>
                </w:p>
                <w:p w:rsidR="006373CC" w:rsidRDefault="006373CC" w:rsidP="006373CC">
                  <w:pPr>
                    <w:jc w:val="center"/>
                  </w:pPr>
                  <w:r>
                    <w:t>Смоленской области</w:t>
                  </w:r>
                </w:p>
              </w:txbxContent>
            </v:textbox>
            <w10:wrap anchorx="margin" anchory="margin"/>
          </v:rect>
        </w:pict>
      </w:r>
      <w:r w:rsidR="006373CC">
        <w:rPr>
          <w:noProof/>
          <w:sz w:val="20"/>
        </w:rPr>
        <w:drawing>
          <wp:inline distT="0" distB="0" distL="0" distR="0">
            <wp:extent cx="6000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CC" w:rsidRDefault="006373CC" w:rsidP="006373CC">
      <w:pPr>
        <w:pStyle w:val="af0"/>
        <w:ind w:right="-1"/>
        <w:jc w:val="center"/>
        <w:rPr>
          <w:rFonts w:ascii="Times New Roman" w:hAnsi="Times New Roman"/>
          <w:b/>
          <w:sz w:val="28"/>
        </w:rPr>
      </w:pPr>
    </w:p>
    <w:p w:rsidR="006373CC" w:rsidRDefault="006373CC" w:rsidP="006373CC">
      <w:pPr>
        <w:pStyle w:val="af0"/>
        <w:ind w:right="-1"/>
        <w:jc w:val="center"/>
        <w:rPr>
          <w:rFonts w:ascii="Times New Roman" w:hAnsi="Times New Roman"/>
          <w:b/>
          <w:sz w:val="28"/>
        </w:rPr>
      </w:pPr>
    </w:p>
    <w:p w:rsidR="006373CC" w:rsidRDefault="006373CC" w:rsidP="006373CC">
      <w:pPr>
        <w:pStyle w:val="af0"/>
        <w:ind w:right="-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РОССИЙСКАЯ ФЕДЕРАЦИЯ</w:t>
      </w:r>
    </w:p>
    <w:p w:rsidR="00E0780E" w:rsidRDefault="00E0780E" w:rsidP="00E0780E">
      <w:pPr>
        <w:pStyle w:val="af0"/>
        <w:ind w:right="-1"/>
        <w:jc w:val="center"/>
        <w:rPr>
          <w:rFonts w:ascii="Times New Roman" w:hAnsi="Times New Roman"/>
          <w:b/>
          <w:sz w:val="28"/>
        </w:rPr>
      </w:pPr>
    </w:p>
    <w:p w:rsidR="00175583" w:rsidRPr="00F1756D" w:rsidRDefault="00175583" w:rsidP="00E0780E">
      <w:pPr>
        <w:pStyle w:val="af0"/>
        <w:ind w:right="-1"/>
        <w:jc w:val="center"/>
        <w:rPr>
          <w:rFonts w:ascii="Times New Roman" w:hAnsi="Times New Roman"/>
          <w:b/>
          <w:sz w:val="27"/>
          <w:szCs w:val="27"/>
        </w:rPr>
      </w:pPr>
    </w:p>
    <w:p w:rsidR="00E0780E" w:rsidRDefault="00E0780E" w:rsidP="00E0780E">
      <w:pPr>
        <w:pStyle w:val="af0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СМОЛЕНСКАЯ ОБЛАСТЬ</w:t>
      </w:r>
    </w:p>
    <w:p w:rsidR="00E0780E" w:rsidRPr="00F1756D" w:rsidRDefault="00E0780E" w:rsidP="00E0780E">
      <w:pPr>
        <w:pStyle w:val="af0"/>
        <w:ind w:right="-1"/>
        <w:jc w:val="center"/>
        <w:rPr>
          <w:rFonts w:ascii="Times New Roman" w:hAnsi="Times New Roman"/>
          <w:b/>
          <w:sz w:val="27"/>
          <w:szCs w:val="27"/>
        </w:rPr>
      </w:pPr>
    </w:p>
    <w:p w:rsidR="00175583" w:rsidRPr="00F1756D" w:rsidRDefault="00175583" w:rsidP="00E0780E">
      <w:pPr>
        <w:pStyle w:val="af0"/>
        <w:ind w:right="-1"/>
        <w:jc w:val="center"/>
        <w:rPr>
          <w:rFonts w:ascii="Times New Roman" w:hAnsi="Times New Roman"/>
          <w:b/>
          <w:sz w:val="27"/>
          <w:szCs w:val="27"/>
        </w:rPr>
      </w:pPr>
    </w:p>
    <w:p w:rsidR="00E0780E" w:rsidRDefault="00E0780E" w:rsidP="00E0780E">
      <w:pPr>
        <w:pStyle w:val="af0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ОБЛАСТНОЙ ЗАКОН</w:t>
      </w:r>
    </w:p>
    <w:p w:rsidR="00E0780E" w:rsidRPr="00F1756D" w:rsidRDefault="00E0780E" w:rsidP="00E0780E">
      <w:pPr>
        <w:pStyle w:val="af0"/>
        <w:jc w:val="center"/>
        <w:rPr>
          <w:rStyle w:val="af"/>
          <w:rFonts w:ascii="Times New Roman" w:hAnsi="Times New Roman" w:cs="Times New Roman"/>
          <w:sz w:val="24"/>
          <w:szCs w:val="24"/>
        </w:rPr>
      </w:pPr>
    </w:p>
    <w:p w:rsidR="00175583" w:rsidRPr="00F1756D" w:rsidRDefault="00175583" w:rsidP="00E0780E">
      <w:pPr>
        <w:pStyle w:val="af0"/>
        <w:jc w:val="center"/>
        <w:rPr>
          <w:rStyle w:val="af"/>
          <w:rFonts w:ascii="Times New Roman" w:hAnsi="Times New Roman" w:cs="Times New Roman"/>
          <w:sz w:val="24"/>
          <w:szCs w:val="24"/>
        </w:rPr>
      </w:pPr>
    </w:p>
    <w:p w:rsidR="00FE4FCB" w:rsidRPr="00C8328B" w:rsidRDefault="00740860" w:rsidP="00C832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О внесении изменени</w:t>
      </w:r>
      <w:r w:rsidR="00002D7B">
        <w:rPr>
          <w:b/>
          <w:sz w:val="28"/>
          <w:szCs w:val="28"/>
        </w:rPr>
        <w:t>й</w:t>
      </w:r>
      <w:r w:rsidRPr="00EF7DFF">
        <w:rPr>
          <w:b/>
          <w:sz w:val="28"/>
          <w:szCs w:val="28"/>
        </w:rPr>
        <w:t xml:space="preserve"> в </w:t>
      </w:r>
      <w:r w:rsidR="00532BD1">
        <w:rPr>
          <w:b/>
          <w:sz w:val="28"/>
          <w:szCs w:val="28"/>
        </w:rPr>
        <w:t>областно</w:t>
      </w:r>
      <w:r w:rsidR="00FB60F4">
        <w:rPr>
          <w:b/>
          <w:sz w:val="28"/>
          <w:szCs w:val="28"/>
        </w:rPr>
        <w:t>й</w:t>
      </w:r>
      <w:r w:rsidR="00532BD1">
        <w:rPr>
          <w:b/>
          <w:sz w:val="28"/>
          <w:szCs w:val="28"/>
        </w:rPr>
        <w:t xml:space="preserve"> закон</w:t>
      </w:r>
      <w:r w:rsidR="00585653" w:rsidRPr="00EF7DFF">
        <w:rPr>
          <w:b/>
          <w:sz w:val="28"/>
          <w:szCs w:val="28"/>
        </w:rPr>
        <w:t xml:space="preserve"> </w:t>
      </w:r>
      <w:r w:rsidR="009F61B6">
        <w:rPr>
          <w:b/>
          <w:sz w:val="28"/>
          <w:szCs w:val="28"/>
        </w:rPr>
        <w:br/>
      </w:r>
      <w:r w:rsidR="006B4629" w:rsidRPr="00EF7DFF">
        <w:rPr>
          <w:rFonts w:eastAsiaTheme="minorHAnsi"/>
          <w:b/>
          <w:sz w:val="28"/>
          <w:szCs w:val="28"/>
          <w:lang w:eastAsia="en-US"/>
        </w:rPr>
        <w:t>«</w:t>
      </w:r>
      <w:r w:rsidR="00711AA9">
        <w:rPr>
          <w:rFonts w:eastAsiaTheme="minorHAnsi"/>
          <w:b/>
          <w:bCs/>
          <w:sz w:val="28"/>
          <w:szCs w:val="28"/>
          <w:lang w:eastAsia="en-US"/>
        </w:rPr>
        <w:t xml:space="preserve">О </w:t>
      </w:r>
      <w:r w:rsidR="00FE4FCB">
        <w:rPr>
          <w:rFonts w:eastAsiaTheme="minorHAnsi"/>
          <w:b/>
          <w:bCs/>
          <w:sz w:val="28"/>
          <w:szCs w:val="28"/>
          <w:lang w:eastAsia="en-US"/>
        </w:rPr>
        <w:t xml:space="preserve">методике </w:t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 xml:space="preserve">распределения субвенции, предоставляемой бюджетам муниципальных районов и городских округов Смоленской области </w:t>
      </w:r>
      <w:r w:rsidR="009F61B6">
        <w:rPr>
          <w:b/>
          <w:spacing w:val="2"/>
          <w:sz w:val="28"/>
          <w:szCs w:val="28"/>
          <w:shd w:val="clear" w:color="auto" w:fill="FFFFFF"/>
        </w:rPr>
        <w:br/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 xml:space="preserve">из областного бюджета на осуществление органами местного самоуправления муниципальных районов и городских округов </w:t>
      </w:r>
      <w:r w:rsidR="009F61B6">
        <w:rPr>
          <w:b/>
          <w:spacing w:val="2"/>
          <w:sz w:val="28"/>
          <w:szCs w:val="28"/>
          <w:shd w:val="clear" w:color="auto" w:fill="FFFFFF"/>
        </w:rPr>
        <w:br/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 xml:space="preserve">Смоленской области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</w:t>
      </w:r>
      <w:r w:rsidR="001F34C0">
        <w:rPr>
          <w:b/>
          <w:spacing w:val="2"/>
          <w:sz w:val="28"/>
          <w:szCs w:val="28"/>
          <w:shd w:val="clear" w:color="auto" w:fill="FFFFFF"/>
        </w:rPr>
        <w:br/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>к ад</w:t>
      </w:r>
      <w:r w:rsidR="00FE4FCB">
        <w:rPr>
          <w:b/>
          <w:spacing w:val="2"/>
          <w:sz w:val="28"/>
          <w:szCs w:val="28"/>
          <w:shd w:val="clear" w:color="auto" w:fill="FFFFFF"/>
        </w:rPr>
        <w:t xml:space="preserve">министративной ответственности, </w:t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>предусмотренной областны</w:t>
      </w:r>
      <w:r w:rsidR="00FE4FCB">
        <w:rPr>
          <w:b/>
          <w:spacing w:val="2"/>
          <w:sz w:val="28"/>
          <w:szCs w:val="28"/>
          <w:shd w:val="clear" w:color="auto" w:fill="FFFFFF"/>
        </w:rPr>
        <w:t xml:space="preserve">м </w:t>
      </w:r>
      <w:r w:rsidR="009F61B6">
        <w:rPr>
          <w:b/>
          <w:spacing w:val="2"/>
          <w:sz w:val="28"/>
          <w:szCs w:val="28"/>
          <w:shd w:val="clear" w:color="auto" w:fill="FFFFFF"/>
        </w:rPr>
        <w:br/>
      </w:r>
      <w:r w:rsidR="00FE4FCB">
        <w:rPr>
          <w:b/>
          <w:spacing w:val="2"/>
          <w:sz w:val="28"/>
          <w:szCs w:val="28"/>
          <w:shd w:val="clear" w:color="auto" w:fill="FFFFFF"/>
        </w:rPr>
        <w:t>законом «</w:t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>Об административных правонарушениях на территории Смоленской области</w:t>
      </w:r>
      <w:r w:rsidR="00C8328B">
        <w:rPr>
          <w:b/>
          <w:spacing w:val="2"/>
          <w:sz w:val="28"/>
          <w:szCs w:val="28"/>
          <w:shd w:val="clear" w:color="auto" w:fill="FFFFFF"/>
        </w:rPr>
        <w:t>»</w:t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 xml:space="preserve">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</w:t>
      </w:r>
      <w:r w:rsidR="009F61B6">
        <w:rPr>
          <w:b/>
          <w:spacing w:val="2"/>
          <w:sz w:val="28"/>
          <w:szCs w:val="28"/>
          <w:shd w:val="clear" w:color="auto" w:fill="FFFFFF"/>
        </w:rPr>
        <w:br/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>об а</w:t>
      </w:r>
      <w:r w:rsidR="00C8328B">
        <w:rPr>
          <w:b/>
          <w:spacing w:val="2"/>
          <w:sz w:val="28"/>
          <w:szCs w:val="28"/>
          <w:shd w:val="clear" w:color="auto" w:fill="FFFFFF"/>
        </w:rPr>
        <w:t xml:space="preserve">дминистративных правонарушениях, предусмотренных </w:t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>областн</w:t>
      </w:r>
      <w:r w:rsidR="00C8328B">
        <w:rPr>
          <w:b/>
          <w:spacing w:val="2"/>
          <w:sz w:val="28"/>
          <w:szCs w:val="28"/>
          <w:shd w:val="clear" w:color="auto" w:fill="FFFFFF"/>
        </w:rPr>
        <w:t>ы</w:t>
      </w:r>
      <w:r w:rsidR="007762F7">
        <w:rPr>
          <w:b/>
          <w:spacing w:val="2"/>
          <w:sz w:val="28"/>
          <w:szCs w:val="28"/>
          <w:shd w:val="clear" w:color="auto" w:fill="FFFFFF"/>
        </w:rPr>
        <w:t>м</w:t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 xml:space="preserve"> закон</w:t>
      </w:r>
      <w:r w:rsidR="009F61B6">
        <w:rPr>
          <w:b/>
          <w:spacing w:val="2"/>
          <w:sz w:val="28"/>
          <w:szCs w:val="28"/>
          <w:shd w:val="clear" w:color="auto" w:fill="FFFFFF"/>
        </w:rPr>
        <w:t xml:space="preserve">ом </w:t>
      </w:r>
      <w:r w:rsidR="00C8328B">
        <w:rPr>
          <w:b/>
          <w:spacing w:val="2"/>
          <w:sz w:val="28"/>
          <w:szCs w:val="28"/>
          <w:shd w:val="clear" w:color="auto" w:fill="FFFFFF"/>
        </w:rPr>
        <w:t>«</w:t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 xml:space="preserve">Об административных правонарушениях на территории </w:t>
      </w:r>
      <w:r w:rsidR="001F34C0">
        <w:rPr>
          <w:b/>
          <w:spacing w:val="2"/>
          <w:sz w:val="28"/>
          <w:szCs w:val="28"/>
          <w:shd w:val="clear" w:color="auto" w:fill="FFFFFF"/>
        </w:rPr>
        <w:br/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>Смоленской области</w:t>
      </w:r>
      <w:r w:rsidR="00C8328B">
        <w:rPr>
          <w:b/>
          <w:spacing w:val="2"/>
          <w:sz w:val="28"/>
          <w:szCs w:val="28"/>
          <w:shd w:val="clear" w:color="auto" w:fill="FFFFFF"/>
        </w:rPr>
        <w:t>»</w:t>
      </w:r>
      <w:r w:rsidR="00FE4FCB" w:rsidRPr="00FE4FCB">
        <w:rPr>
          <w:b/>
          <w:spacing w:val="2"/>
          <w:sz w:val="28"/>
          <w:szCs w:val="28"/>
          <w:shd w:val="clear" w:color="auto" w:fill="FFFFFF"/>
        </w:rPr>
        <w:t> </w:t>
      </w:r>
    </w:p>
    <w:p w:rsidR="00126F02" w:rsidRDefault="00126F02" w:rsidP="00740860">
      <w:pPr>
        <w:ind w:right="-54"/>
        <w:jc w:val="center"/>
        <w:rPr>
          <w:b/>
          <w:sz w:val="28"/>
          <w:szCs w:val="28"/>
        </w:rPr>
      </w:pPr>
    </w:p>
    <w:p w:rsidR="009F61B6" w:rsidRPr="00F1756D" w:rsidRDefault="009F61B6" w:rsidP="00740860">
      <w:pPr>
        <w:ind w:right="-54"/>
        <w:jc w:val="center"/>
        <w:rPr>
          <w:b/>
          <w:sz w:val="27"/>
          <w:szCs w:val="27"/>
        </w:rPr>
      </w:pPr>
    </w:p>
    <w:p w:rsidR="00740860" w:rsidRPr="00EF7DFF" w:rsidRDefault="00740860" w:rsidP="00740860">
      <w:pPr>
        <w:rPr>
          <w:sz w:val="28"/>
          <w:szCs w:val="28"/>
        </w:rPr>
      </w:pPr>
      <w:r w:rsidRPr="00EF7DFF">
        <w:rPr>
          <w:b/>
          <w:sz w:val="28"/>
          <w:szCs w:val="28"/>
        </w:rPr>
        <w:t>Принят Смоленской областной Думой</w:t>
      </w:r>
    </w:p>
    <w:p w:rsidR="00740860" w:rsidRPr="00EF7DFF" w:rsidRDefault="00740860" w:rsidP="00740860">
      <w:pPr>
        <w:rPr>
          <w:b/>
          <w:sz w:val="28"/>
          <w:szCs w:val="28"/>
          <w:u w:val="single"/>
        </w:rPr>
      </w:pPr>
      <w:r w:rsidRPr="00EF7DFF">
        <w:rPr>
          <w:b/>
          <w:sz w:val="28"/>
          <w:szCs w:val="28"/>
        </w:rPr>
        <w:t>«_____»_____________ 20</w:t>
      </w:r>
      <w:r w:rsidR="00532BD1">
        <w:rPr>
          <w:b/>
          <w:sz w:val="28"/>
          <w:szCs w:val="28"/>
        </w:rPr>
        <w:t>2</w:t>
      </w:r>
      <w:r w:rsidR="00FB60F4">
        <w:rPr>
          <w:b/>
          <w:sz w:val="28"/>
          <w:szCs w:val="28"/>
        </w:rPr>
        <w:t>4</w:t>
      </w:r>
      <w:r w:rsidRPr="00EF7DFF">
        <w:rPr>
          <w:b/>
          <w:sz w:val="28"/>
          <w:szCs w:val="28"/>
        </w:rPr>
        <w:t xml:space="preserve"> года</w:t>
      </w:r>
      <w:r w:rsidRPr="00EF7DFF">
        <w:rPr>
          <w:b/>
          <w:sz w:val="28"/>
          <w:szCs w:val="28"/>
          <w:u w:val="single"/>
        </w:rPr>
        <w:t xml:space="preserve"> </w:t>
      </w:r>
    </w:p>
    <w:p w:rsidR="00740860" w:rsidRPr="00CE637F" w:rsidRDefault="00740860" w:rsidP="00740860">
      <w:pPr>
        <w:ind w:firstLine="709"/>
        <w:rPr>
          <w:b/>
          <w:sz w:val="27"/>
          <w:szCs w:val="27"/>
          <w:u w:val="single"/>
        </w:rPr>
      </w:pPr>
    </w:p>
    <w:p w:rsidR="0001692A" w:rsidRPr="00CE637F" w:rsidRDefault="0001692A" w:rsidP="00740860">
      <w:pPr>
        <w:ind w:firstLine="709"/>
        <w:rPr>
          <w:b/>
          <w:sz w:val="27"/>
          <w:szCs w:val="27"/>
          <w:u w:val="single"/>
        </w:rPr>
      </w:pPr>
    </w:p>
    <w:p w:rsidR="00740860" w:rsidRPr="00EF7DFF" w:rsidRDefault="00740860" w:rsidP="00740860">
      <w:pPr>
        <w:ind w:firstLine="709"/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Статья 1</w:t>
      </w:r>
    </w:p>
    <w:p w:rsidR="00002D7B" w:rsidRDefault="00740860" w:rsidP="00A724BD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548E8">
        <w:rPr>
          <w:rFonts w:ascii="Times New Roman" w:hAnsi="Times New Roman" w:cs="Times New Roman"/>
          <w:sz w:val="28"/>
          <w:szCs w:val="28"/>
        </w:rPr>
        <w:t>Внести в</w:t>
      </w:r>
      <w:r w:rsidR="00002D7B">
        <w:rPr>
          <w:rFonts w:ascii="Times New Roman" w:hAnsi="Times New Roman" w:cs="Times New Roman"/>
          <w:sz w:val="28"/>
          <w:szCs w:val="28"/>
        </w:rPr>
        <w:t xml:space="preserve"> </w:t>
      </w:r>
      <w:r w:rsidR="00BC02F6">
        <w:rPr>
          <w:rFonts w:ascii="Times New Roman" w:hAnsi="Times New Roman" w:cs="Times New Roman"/>
          <w:sz w:val="28"/>
          <w:szCs w:val="28"/>
        </w:rPr>
        <w:t>областно</w:t>
      </w:r>
      <w:r w:rsidR="00FB60F4">
        <w:rPr>
          <w:rFonts w:ascii="Times New Roman" w:hAnsi="Times New Roman" w:cs="Times New Roman"/>
          <w:sz w:val="28"/>
          <w:szCs w:val="28"/>
        </w:rPr>
        <w:t>й</w:t>
      </w:r>
      <w:r w:rsidR="00BC02F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11AA9" w:rsidRPr="001548E8">
        <w:rPr>
          <w:rFonts w:ascii="Times New Roman" w:hAnsi="Times New Roman" w:cs="Times New Roman"/>
          <w:sz w:val="28"/>
          <w:szCs w:val="28"/>
        </w:rPr>
        <w:t xml:space="preserve"> от </w:t>
      </w:r>
      <w:r w:rsidR="00C8328B">
        <w:rPr>
          <w:rFonts w:ascii="Times New Roman" w:hAnsi="Times New Roman" w:cs="Times New Roman"/>
          <w:sz w:val="28"/>
          <w:szCs w:val="28"/>
        </w:rPr>
        <w:t>28 апреля</w:t>
      </w:r>
      <w:r w:rsidR="00711AA9" w:rsidRPr="001548E8">
        <w:rPr>
          <w:rFonts w:ascii="Times New Roman" w:hAnsi="Times New Roman" w:cs="Times New Roman"/>
          <w:sz w:val="28"/>
          <w:szCs w:val="28"/>
        </w:rPr>
        <w:t xml:space="preserve"> 20</w:t>
      </w:r>
      <w:r w:rsidR="00BC02F6">
        <w:rPr>
          <w:rFonts w:ascii="Times New Roman" w:hAnsi="Times New Roman" w:cs="Times New Roman"/>
          <w:sz w:val="28"/>
          <w:szCs w:val="28"/>
        </w:rPr>
        <w:t>06</w:t>
      </w:r>
      <w:r w:rsidR="00711AA9" w:rsidRPr="001548E8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C8328B">
        <w:rPr>
          <w:rFonts w:ascii="Times New Roman" w:hAnsi="Times New Roman" w:cs="Times New Roman"/>
          <w:sz w:val="28"/>
          <w:szCs w:val="28"/>
        </w:rPr>
        <w:t>38</w:t>
      </w:r>
      <w:r w:rsidR="00711AA9" w:rsidRPr="001548E8">
        <w:rPr>
          <w:rFonts w:ascii="Times New Roman" w:hAnsi="Times New Roman" w:cs="Times New Roman"/>
          <w:sz w:val="28"/>
          <w:szCs w:val="28"/>
        </w:rPr>
        <w:t>-з</w:t>
      </w:r>
      <w:r w:rsidR="00585653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711AA9" w:rsidRPr="001548E8">
        <w:rPr>
          <w:rFonts w:ascii="Times New Roman" w:hAnsi="Times New Roman" w:cs="Times New Roman"/>
          <w:sz w:val="28"/>
          <w:szCs w:val="28"/>
        </w:rPr>
        <w:br/>
      </w:r>
      <w:r w:rsidR="00585653" w:rsidRPr="00C8328B">
        <w:rPr>
          <w:rFonts w:ascii="Times New Roman" w:hAnsi="Times New Roman" w:cs="Times New Roman"/>
          <w:sz w:val="28"/>
          <w:szCs w:val="28"/>
        </w:rPr>
        <w:t>«</w:t>
      </w:r>
      <w:r w:rsidR="00711AA9" w:rsidRPr="00C8328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8328B" w:rsidRPr="00C8328B">
        <w:rPr>
          <w:rFonts w:ascii="Times New Roman" w:hAnsi="Times New Roman" w:cs="Times New Roman"/>
          <w:bCs/>
          <w:sz w:val="28"/>
          <w:szCs w:val="28"/>
        </w:rPr>
        <w:t xml:space="preserve">методике </w:t>
      </w:r>
      <w:r w:rsidR="00C8328B" w:rsidRP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</w:t>
      </w:r>
      <w:r w:rsidR="00DC67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8328B" w:rsidRP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районов и городских округов Смоленской области государствен</w:t>
      </w:r>
      <w:r w:rsidR="00DC67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ных полномочий </w:t>
      </w:r>
      <w:r w:rsid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C8328B" w:rsidRP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 областны</w:t>
      </w:r>
      <w:r w:rsid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 законом </w:t>
      </w:r>
      <w:r w:rsidR="00C8328B" w:rsidRP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</w:t>
      </w:r>
      <w:r w:rsid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C8328B" w:rsidRP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административных правонарушениях, предусмотренных областны</w:t>
      </w:r>
      <w:r w:rsidR="006C503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C8328B" w:rsidRP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законом </w:t>
      </w:r>
      <w:r w:rsidR="00C8328B" w:rsidRP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«Об административных правонарушениях на территории Смоленской области»</w:t>
      </w:r>
      <w:r w:rsidR="00C8328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B56D0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(Вестник Смоленской областной Думы и Администрации Смоленской области, 2006, </w:t>
      </w:r>
      <w:r w:rsid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8B56D0">
        <w:t> </w:t>
      </w:r>
      <w:r w:rsid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 (часть II), стр. 52; 2008, № 4 (часть II), стр. 51; 2010, № 9 (часть I), стр. </w:t>
      </w:r>
      <w:r w:rsidR="008B56D0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48</w:t>
      </w:r>
      <w:r w:rsid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; </w:t>
      </w:r>
      <w:r w:rsidR="00F32097" w:rsidRPr="00F32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Официальный интернет-портал правовой информации (www.pravo.gov.ru), 23 марта 2017 года, </w:t>
      </w:r>
      <w:r w:rsidR="00F32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32097" w:rsidRPr="00F320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6700201703230009</w:t>
      </w:r>
      <w:r w:rsidR="00FB60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26 марта 2020 года                                           № </w:t>
      </w:r>
      <w:r w:rsidR="00FB60F4" w:rsidRPr="00FB60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6700202003260011</w:t>
      </w:r>
      <w:r w:rsidR="008B56D0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8B2639" w:rsidRPr="008B26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02D7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следующие </w:t>
      </w:r>
      <w:r w:rsidR="000E28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изменени</w:t>
      </w:r>
      <w:r w:rsidR="00002D7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я:</w:t>
      </w:r>
    </w:p>
    <w:p w:rsidR="00CB5A8E" w:rsidRDefault="00CB5A8E" w:rsidP="00CB5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CB5A8E">
        <w:rPr>
          <w:rFonts w:eastAsiaTheme="minorHAnsi"/>
          <w:sz w:val="28"/>
          <w:szCs w:val="28"/>
          <w:lang w:eastAsia="en-US"/>
        </w:rPr>
        <w:t>в наименовании слова «</w:t>
      </w:r>
      <w:r w:rsidRPr="00F1756D">
        <w:rPr>
          <w:rFonts w:eastAsiaTheme="minorHAnsi"/>
          <w:b/>
          <w:sz w:val="28"/>
          <w:szCs w:val="28"/>
          <w:lang w:eastAsia="en-US"/>
        </w:rPr>
        <w:t>муниципальные районы</w:t>
      </w:r>
      <w:r w:rsidRPr="00CB5A8E">
        <w:rPr>
          <w:rFonts w:eastAsiaTheme="minorHAnsi"/>
          <w:sz w:val="28"/>
          <w:szCs w:val="28"/>
          <w:lang w:eastAsia="en-US"/>
        </w:rPr>
        <w:t>» в соответствующем падеже заменить словами «</w:t>
      </w:r>
      <w:r w:rsidRPr="00F1756D">
        <w:rPr>
          <w:rFonts w:eastAsiaTheme="minorHAnsi"/>
          <w:b/>
          <w:sz w:val="28"/>
          <w:szCs w:val="28"/>
          <w:lang w:eastAsia="en-US"/>
        </w:rPr>
        <w:t>муниципальные округа</w:t>
      </w:r>
      <w:r w:rsidRPr="00CB5A8E">
        <w:rPr>
          <w:rFonts w:eastAsiaTheme="minorHAnsi"/>
          <w:sz w:val="28"/>
          <w:szCs w:val="28"/>
          <w:lang w:eastAsia="en-US"/>
        </w:rPr>
        <w:t>» в соответствующем падеже;</w:t>
      </w:r>
    </w:p>
    <w:p w:rsidR="00CB5A8E" w:rsidRDefault="00CB5A8E" w:rsidP="00CB5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статье 1 </w:t>
      </w:r>
      <w:r w:rsidRPr="00CB5A8E">
        <w:rPr>
          <w:rFonts w:eastAsiaTheme="minorHAnsi"/>
          <w:sz w:val="28"/>
          <w:szCs w:val="28"/>
          <w:lang w:eastAsia="en-US"/>
        </w:rPr>
        <w:t>слова «муниципальные районы» в соответствующем падеже заменить словами «муниципальные округа» в соответствующем падеже;</w:t>
      </w:r>
    </w:p>
    <w:p w:rsidR="00CB5A8E" w:rsidRDefault="00CB5A8E" w:rsidP="00CB5A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CB5A8E">
        <w:t xml:space="preserve"> </w:t>
      </w:r>
      <w:r w:rsidRPr="00CB5A8E">
        <w:rPr>
          <w:rFonts w:eastAsiaTheme="minorHAnsi"/>
          <w:sz w:val="28"/>
          <w:szCs w:val="28"/>
          <w:lang w:eastAsia="en-US"/>
        </w:rPr>
        <w:t>в приложении:</w:t>
      </w:r>
    </w:p>
    <w:p w:rsidR="00CB5A8E" w:rsidRPr="00CB5A8E" w:rsidRDefault="00F1756D" w:rsidP="00CB5A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CB5A8E" w:rsidRPr="00CB5A8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hyperlink r:id="rId9" w:history="1">
        <w:r w:rsidR="00CB5A8E" w:rsidRPr="00CB5A8E">
          <w:rPr>
            <w:rFonts w:eastAsia="Calibri"/>
            <w:color w:val="000000" w:themeColor="text1"/>
            <w:sz w:val="28"/>
            <w:szCs w:val="28"/>
            <w:lang w:eastAsia="en-US"/>
          </w:rPr>
          <w:t>обозначении</w:t>
        </w:r>
      </w:hyperlink>
      <w:r w:rsidR="00CB5A8E" w:rsidRPr="00CB5A8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B5A8E" w:rsidRPr="00CB5A8E">
        <w:rPr>
          <w:spacing w:val="2"/>
          <w:sz w:val="28"/>
          <w:szCs w:val="28"/>
          <w:shd w:val="clear" w:color="auto" w:fill="FFFFFF"/>
        </w:rPr>
        <w:t>слова «муниципальные районы» в соответствующем падеже заменить словами «муниципальные округа»</w:t>
      </w:r>
      <w:r w:rsidR="00CB5A8E" w:rsidRPr="00CB5A8E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соответствующем падеже;</w:t>
      </w:r>
    </w:p>
    <w:p w:rsidR="00CB5A8E" w:rsidRPr="00CB5A8E" w:rsidRDefault="00F1756D" w:rsidP="00CB5A8E">
      <w:pPr>
        <w:autoSpaceDE w:val="0"/>
        <w:autoSpaceDN w:val="0"/>
        <w:adjustRightInd w:val="0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б) </w:t>
      </w:r>
      <w:r w:rsidR="00CB5A8E" w:rsidRPr="00CB5A8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в наименовании слова «</w:t>
      </w:r>
      <w:r w:rsidR="00CB5A8E" w:rsidRPr="00CB5A8E"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  <w:t>муниципальные</w:t>
      </w:r>
      <w:r w:rsidR="00CB5A8E" w:rsidRPr="00CB5A8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CB5A8E" w:rsidRPr="00CB5A8E"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  <w:t>районы</w:t>
      </w:r>
      <w:r w:rsidR="00CB5A8E" w:rsidRPr="00CB5A8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» в соответствующем падеже заменить словами «</w:t>
      </w:r>
      <w:r w:rsidR="00CB5A8E" w:rsidRPr="00CB5A8E"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  <w:t>муниципальные</w:t>
      </w:r>
      <w:r w:rsidR="00CB5A8E" w:rsidRPr="00CB5A8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CB5A8E" w:rsidRPr="00CB5A8E">
        <w:rPr>
          <w:rFonts w:eastAsia="Calibri"/>
          <w:b/>
          <w:spacing w:val="2"/>
          <w:sz w:val="28"/>
          <w:szCs w:val="28"/>
          <w:shd w:val="clear" w:color="auto" w:fill="FFFFFF"/>
          <w:lang w:eastAsia="en-US"/>
        </w:rPr>
        <w:t>округа</w:t>
      </w:r>
      <w:r w:rsidR="00CB5A8E" w:rsidRPr="00CB5A8E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» в соответствующем падеже;</w:t>
      </w:r>
    </w:p>
    <w:p w:rsidR="00F1756D" w:rsidRDefault="00F1756D" w:rsidP="00CB5A8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в) в пункте 1:</w:t>
      </w:r>
    </w:p>
    <w:p w:rsidR="00CB5A8E" w:rsidRPr="00CB5A8E" w:rsidRDefault="00CB5A8E" w:rsidP="00CB5A8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0" w:history="1">
        <w:r w:rsidRPr="00CB5A8E">
          <w:rPr>
            <w:rStyle w:val="ac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абзаце первом</w:t>
        </w:r>
      </w:hyperlink>
      <w:r w:rsidRPr="00CB5A8E">
        <w:t xml:space="preserve"> </w:t>
      </w: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>слова «муниципальные районы» в соответствующем падеже заменить словами «муниципальные округа»</w:t>
      </w:r>
      <w:r w:rsidRPr="00CB5A8E">
        <w:t xml:space="preserve"> </w:t>
      </w: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>в соответствующем падеже;</w:t>
      </w:r>
    </w:p>
    <w:p w:rsidR="00CB5A8E" w:rsidRPr="00CB5A8E" w:rsidRDefault="00CB5A8E" w:rsidP="00CB5A8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абзаце </w:t>
      </w:r>
      <w:hyperlink r:id="rId11" w:history="1">
        <w:r w:rsidRPr="00CB5A8E">
          <w:rPr>
            <w:rStyle w:val="ac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третьем</w:t>
        </w:r>
      </w:hyperlink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«муниципальны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>й район</w:t>
      </w: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>» в соответствующ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>их числе и</w:t>
      </w: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падеже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«муниципальный округ» в соответствующих числе и</w:t>
      </w: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падеже;</w:t>
      </w:r>
    </w:p>
    <w:p w:rsidR="00CB5A8E" w:rsidRPr="00CB5A8E" w:rsidRDefault="00CB5A8E" w:rsidP="00CB5A8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абзаце </w:t>
      </w:r>
      <w:hyperlink r:id="rId12" w:history="1">
        <w:r w:rsidRPr="00CB5A8E">
          <w:rPr>
            <w:rStyle w:val="ac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четвертом</w:t>
        </w:r>
      </w:hyperlink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>«муниципальны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>й район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>» в соответствующ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их числе и 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>падеже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«муниципальный округ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>» в соответствующ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>их числе и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падеже</w:t>
      </w: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CB5A8E" w:rsidRPr="00CB5A8E" w:rsidRDefault="00CB5A8E" w:rsidP="00CB5A8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пятом </w:t>
      </w: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слова 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>«муниципальны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>й район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>» в соответствующ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>их числе и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падеже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«муниципальный округ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>» в соответствующ</w:t>
      </w:r>
      <w:r w:rsidR="00F1756D">
        <w:rPr>
          <w:rFonts w:eastAsiaTheme="minorHAnsi"/>
          <w:color w:val="000000" w:themeColor="text1"/>
          <w:sz w:val="28"/>
          <w:szCs w:val="28"/>
          <w:lang w:eastAsia="en-US"/>
        </w:rPr>
        <w:t>их числе и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падеже</w:t>
      </w:r>
      <w:r w:rsidRPr="00CB5A8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CB5A8E" w:rsidRPr="00CE637F" w:rsidRDefault="00F1756D" w:rsidP="00CB5A8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r w:rsidR="00CB5A8E" w:rsidRPr="00CE637F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>в пункте 2</w:t>
      </w:r>
      <w:r w:rsidR="00CB5A8E" w:rsidRPr="00CE637F">
        <w:rPr>
          <w:sz w:val="28"/>
          <w:szCs w:val="28"/>
        </w:rPr>
        <w:t xml:space="preserve"> </w:t>
      </w:r>
      <w:r w:rsidR="00CE637F" w:rsidRPr="00CE637F">
        <w:rPr>
          <w:sz w:val="28"/>
          <w:szCs w:val="28"/>
        </w:rPr>
        <w:t xml:space="preserve">слова </w:t>
      </w:r>
      <w:r w:rsidR="00CE637F" w:rsidRPr="00CE637F">
        <w:rPr>
          <w:rFonts w:eastAsiaTheme="minorHAnsi"/>
          <w:color w:val="000000" w:themeColor="text1"/>
          <w:sz w:val="28"/>
          <w:szCs w:val="28"/>
          <w:lang w:eastAsia="en-US"/>
        </w:rPr>
        <w:t>«муниципальные районы» в соответствующем падеже заменить словами «муниципальные округа» в соответствующем падеже</w:t>
      </w:r>
      <w:r w:rsidR="00CB5A8E" w:rsidRPr="00CE637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1756D" w:rsidRDefault="00F1756D" w:rsidP="00F76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4BD" w:rsidRDefault="00A724BD" w:rsidP="00F76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4BD" w:rsidRDefault="00A724BD" w:rsidP="00F76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4BD" w:rsidRDefault="00A724BD" w:rsidP="00F76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4BD" w:rsidRDefault="00A724BD" w:rsidP="00F76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4BD" w:rsidRDefault="00A724BD" w:rsidP="00F76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4BD" w:rsidRDefault="00A724BD" w:rsidP="00A724BD">
      <w:pPr>
        <w:pStyle w:val="ConsPlusNormal"/>
        <w:tabs>
          <w:tab w:val="left" w:pos="43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724BD" w:rsidRDefault="00A724BD" w:rsidP="00F76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4BD" w:rsidRPr="00DC67F8" w:rsidRDefault="00A724BD" w:rsidP="00F762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860" w:rsidRPr="00EF7DFF" w:rsidRDefault="00740860" w:rsidP="00740860">
      <w:pPr>
        <w:ind w:firstLine="709"/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lastRenderedPageBreak/>
        <w:t>Статья 2</w:t>
      </w:r>
    </w:p>
    <w:p w:rsidR="004F6415" w:rsidRPr="004F6415" w:rsidRDefault="00C47E24" w:rsidP="004F64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6415">
        <w:rPr>
          <w:sz w:val="28"/>
          <w:szCs w:val="28"/>
        </w:rPr>
        <w:t>Настоящи</w:t>
      </w:r>
      <w:r w:rsidR="00232405" w:rsidRPr="004F6415">
        <w:rPr>
          <w:sz w:val="28"/>
          <w:szCs w:val="28"/>
        </w:rPr>
        <w:t xml:space="preserve">й областной закон вступает </w:t>
      </w:r>
      <w:r w:rsidR="00232405" w:rsidRPr="004F6415">
        <w:rPr>
          <w:rFonts w:eastAsiaTheme="minorHAnsi"/>
          <w:sz w:val="28"/>
          <w:szCs w:val="28"/>
          <w:lang w:eastAsia="en-US"/>
        </w:rPr>
        <w:t xml:space="preserve">в силу </w:t>
      </w:r>
      <w:r w:rsidR="00CB5A8E">
        <w:rPr>
          <w:rFonts w:eastAsiaTheme="minorHAnsi"/>
          <w:sz w:val="28"/>
          <w:szCs w:val="28"/>
          <w:lang w:eastAsia="en-US"/>
        </w:rPr>
        <w:t>с 1 января 2025 года</w:t>
      </w:r>
      <w:r w:rsidR="004F6415">
        <w:rPr>
          <w:rFonts w:eastAsiaTheme="minorHAnsi"/>
          <w:sz w:val="28"/>
          <w:szCs w:val="28"/>
          <w:lang w:eastAsia="en-US"/>
        </w:rPr>
        <w:t>.</w:t>
      </w:r>
    </w:p>
    <w:p w:rsidR="00BC3CD2" w:rsidRPr="00F1756D" w:rsidRDefault="00BC3CD2" w:rsidP="00740860">
      <w:pPr>
        <w:ind w:firstLine="709"/>
        <w:jc w:val="both"/>
      </w:pPr>
    </w:p>
    <w:p w:rsidR="00CE637F" w:rsidRPr="00F1756D" w:rsidRDefault="00CE637F" w:rsidP="00740860">
      <w:pPr>
        <w:ind w:firstLine="709"/>
        <w:jc w:val="both"/>
      </w:pPr>
    </w:p>
    <w:p w:rsidR="00740860" w:rsidRPr="00EF7DFF" w:rsidRDefault="00740860" w:rsidP="00C876F8">
      <w:pPr>
        <w:jc w:val="both"/>
        <w:rPr>
          <w:sz w:val="28"/>
          <w:szCs w:val="28"/>
        </w:rPr>
      </w:pPr>
      <w:r w:rsidRPr="00EF7DFF">
        <w:rPr>
          <w:b/>
          <w:sz w:val="28"/>
          <w:szCs w:val="28"/>
        </w:rPr>
        <w:t xml:space="preserve">Губернатор </w:t>
      </w:r>
    </w:p>
    <w:p w:rsidR="00740860" w:rsidRPr="00EF7DFF" w:rsidRDefault="00740860" w:rsidP="00C876F8">
      <w:pPr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 xml:space="preserve">Смоленской области                             </w:t>
      </w:r>
      <w:r w:rsidR="00C876F8" w:rsidRPr="00EF7DFF">
        <w:rPr>
          <w:b/>
          <w:sz w:val="28"/>
          <w:szCs w:val="28"/>
        </w:rPr>
        <w:t xml:space="preserve">          </w:t>
      </w:r>
      <w:r w:rsidRPr="00EF7DFF">
        <w:rPr>
          <w:b/>
          <w:sz w:val="28"/>
          <w:szCs w:val="28"/>
        </w:rPr>
        <w:t xml:space="preserve">                        </w:t>
      </w:r>
      <w:r w:rsidR="00104AA9">
        <w:rPr>
          <w:b/>
          <w:sz w:val="28"/>
          <w:szCs w:val="28"/>
        </w:rPr>
        <w:t xml:space="preserve">        </w:t>
      </w:r>
      <w:r w:rsidR="00CB5A8E">
        <w:rPr>
          <w:b/>
          <w:sz w:val="28"/>
          <w:szCs w:val="28"/>
        </w:rPr>
        <w:t xml:space="preserve">            В.Н. Анохин</w:t>
      </w:r>
    </w:p>
    <w:p w:rsidR="00740860" w:rsidRPr="00DC67F8" w:rsidRDefault="00740860" w:rsidP="00740860">
      <w:pPr>
        <w:ind w:firstLine="709"/>
        <w:jc w:val="both"/>
        <w:rPr>
          <w:b/>
        </w:rPr>
      </w:pPr>
    </w:p>
    <w:p w:rsidR="00740860" w:rsidRPr="00EF7DFF" w:rsidRDefault="00740860" w:rsidP="00C876F8">
      <w:pPr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«__</w:t>
      </w:r>
      <w:r w:rsidR="004A23F2" w:rsidRPr="00EF7DFF">
        <w:rPr>
          <w:b/>
          <w:sz w:val="28"/>
          <w:szCs w:val="28"/>
        </w:rPr>
        <w:t>___</w:t>
      </w:r>
      <w:r w:rsidRPr="00EF7DFF">
        <w:rPr>
          <w:b/>
          <w:sz w:val="28"/>
          <w:szCs w:val="28"/>
        </w:rPr>
        <w:t>»______________20</w:t>
      </w:r>
      <w:r w:rsidR="00CB5A8E">
        <w:rPr>
          <w:b/>
          <w:sz w:val="28"/>
          <w:szCs w:val="28"/>
        </w:rPr>
        <w:t>24</w:t>
      </w:r>
      <w:r w:rsidRPr="00EF7DFF">
        <w:rPr>
          <w:b/>
          <w:sz w:val="28"/>
          <w:szCs w:val="28"/>
        </w:rPr>
        <w:t xml:space="preserve"> года</w:t>
      </w:r>
    </w:p>
    <w:p w:rsidR="00397588" w:rsidRPr="00EF7DFF" w:rsidRDefault="00740860" w:rsidP="00C876F8">
      <w:pPr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№____</w:t>
      </w:r>
      <w:r w:rsidR="00EE1EAF" w:rsidRPr="00EF7DFF">
        <w:rPr>
          <w:b/>
          <w:sz w:val="28"/>
          <w:szCs w:val="28"/>
        </w:rPr>
        <w:t>_____</w:t>
      </w:r>
    </w:p>
    <w:sectPr w:rsidR="00397588" w:rsidRPr="00EF7DFF" w:rsidSect="00A724BD">
      <w:headerReference w:type="default" r:id="rId13"/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20" w:rsidRDefault="003C6420" w:rsidP="0001692A">
      <w:r>
        <w:separator/>
      </w:r>
    </w:p>
  </w:endnote>
  <w:endnote w:type="continuationSeparator" w:id="0">
    <w:p w:rsidR="003C6420" w:rsidRDefault="003C6420" w:rsidP="000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20" w:rsidRDefault="003C6420" w:rsidP="0001692A">
      <w:r>
        <w:separator/>
      </w:r>
    </w:p>
  </w:footnote>
  <w:footnote w:type="continuationSeparator" w:id="0">
    <w:p w:rsidR="003C6420" w:rsidRDefault="003C6420" w:rsidP="0001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671276"/>
      <w:docPartObj>
        <w:docPartGallery w:val="Page Numbers (Top of Page)"/>
        <w:docPartUnique/>
      </w:docPartObj>
    </w:sdtPr>
    <w:sdtEndPr/>
    <w:sdtContent>
      <w:p w:rsidR="00A724BD" w:rsidRDefault="00F1756D" w:rsidP="00F1756D">
        <w:pPr>
          <w:pStyle w:val="a8"/>
          <w:tabs>
            <w:tab w:val="left" w:pos="4705"/>
            <w:tab w:val="center" w:pos="5102"/>
          </w:tabs>
          <w:rPr>
            <w:noProof/>
          </w:rPr>
        </w:pPr>
        <w:r>
          <w:tab/>
        </w:r>
        <w:r>
          <w:tab/>
        </w:r>
        <w:r>
          <w:tab/>
        </w:r>
        <w:r w:rsidR="00194E4C">
          <w:fldChar w:fldCharType="begin"/>
        </w:r>
        <w:r w:rsidR="00810479">
          <w:instrText xml:space="preserve"> PAGE   \* MERGEFORMAT </w:instrText>
        </w:r>
        <w:r w:rsidR="00194E4C">
          <w:fldChar w:fldCharType="separate"/>
        </w:r>
        <w:r w:rsidR="00A724BD">
          <w:rPr>
            <w:noProof/>
          </w:rPr>
          <w:t>2</w:t>
        </w:r>
        <w:r w:rsidR="00194E4C">
          <w:rPr>
            <w:noProof/>
          </w:rPr>
          <w:fldChar w:fldCharType="end"/>
        </w:r>
      </w:p>
      <w:p w:rsidR="0001692A" w:rsidRDefault="003C6420" w:rsidP="00F1756D">
        <w:pPr>
          <w:pStyle w:val="a8"/>
          <w:tabs>
            <w:tab w:val="left" w:pos="4705"/>
            <w:tab w:val="center" w:pos="5102"/>
          </w:tabs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3A9"/>
    <w:multiLevelType w:val="hybridMultilevel"/>
    <w:tmpl w:val="CF348542"/>
    <w:lvl w:ilvl="0" w:tplc="69A8D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211C2"/>
    <w:multiLevelType w:val="hybridMultilevel"/>
    <w:tmpl w:val="31107B9E"/>
    <w:lvl w:ilvl="0" w:tplc="7408B0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77044"/>
    <w:multiLevelType w:val="hybridMultilevel"/>
    <w:tmpl w:val="CAD02330"/>
    <w:lvl w:ilvl="0" w:tplc="EBEA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022415"/>
    <w:multiLevelType w:val="hybridMultilevel"/>
    <w:tmpl w:val="942CE336"/>
    <w:lvl w:ilvl="0" w:tplc="6548D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F26"/>
    <w:rsid w:val="00002D7B"/>
    <w:rsid w:val="000048EB"/>
    <w:rsid w:val="0001683D"/>
    <w:rsid w:val="0001692A"/>
    <w:rsid w:val="0002258F"/>
    <w:rsid w:val="00035876"/>
    <w:rsid w:val="00037C16"/>
    <w:rsid w:val="00040EDB"/>
    <w:rsid w:val="00044EF8"/>
    <w:rsid w:val="0005053F"/>
    <w:rsid w:val="00050607"/>
    <w:rsid w:val="00052014"/>
    <w:rsid w:val="0005631E"/>
    <w:rsid w:val="00061251"/>
    <w:rsid w:val="000631F9"/>
    <w:rsid w:val="000634FA"/>
    <w:rsid w:val="00063932"/>
    <w:rsid w:val="00064DC8"/>
    <w:rsid w:val="00070E5D"/>
    <w:rsid w:val="000756EF"/>
    <w:rsid w:val="0007735A"/>
    <w:rsid w:val="00081463"/>
    <w:rsid w:val="00083FA9"/>
    <w:rsid w:val="00084E91"/>
    <w:rsid w:val="00092FB2"/>
    <w:rsid w:val="000970BA"/>
    <w:rsid w:val="00097E65"/>
    <w:rsid w:val="000C0416"/>
    <w:rsid w:val="000C1FD1"/>
    <w:rsid w:val="000D0CF2"/>
    <w:rsid w:val="000E2861"/>
    <w:rsid w:val="000E45DB"/>
    <w:rsid w:val="000F4D16"/>
    <w:rsid w:val="000F5E83"/>
    <w:rsid w:val="00103FF8"/>
    <w:rsid w:val="00104AA9"/>
    <w:rsid w:val="00104B69"/>
    <w:rsid w:val="00110E05"/>
    <w:rsid w:val="00113731"/>
    <w:rsid w:val="00115067"/>
    <w:rsid w:val="00115521"/>
    <w:rsid w:val="00121BF5"/>
    <w:rsid w:val="00125C9E"/>
    <w:rsid w:val="00126F02"/>
    <w:rsid w:val="00142759"/>
    <w:rsid w:val="0015102B"/>
    <w:rsid w:val="001522B9"/>
    <w:rsid w:val="001548E8"/>
    <w:rsid w:val="00155434"/>
    <w:rsid w:val="0016150C"/>
    <w:rsid w:val="0016532A"/>
    <w:rsid w:val="00171E99"/>
    <w:rsid w:val="00174746"/>
    <w:rsid w:val="00175583"/>
    <w:rsid w:val="00182945"/>
    <w:rsid w:val="00194E4C"/>
    <w:rsid w:val="001B08F9"/>
    <w:rsid w:val="001B0F1E"/>
    <w:rsid w:val="001B7D6E"/>
    <w:rsid w:val="001C5804"/>
    <w:rsid w:val="001C65D9"/>
    <w:rsid w:val="001D11D4"/>
    <w:rsid w:val="001D2096"/>
    <w:rsid w:val="001D4AE8"/>
    <w:rsid w:val="001E6032"/>
    <w:rsid w:val="001E7161"/>
    <w:rsid w:val="001F0FC4"/>
    <w:rsid w:val="001F34C0"/>
    <w:rsid w:val="001F5E1C"/>
    <w:rsid w:val="00207488"/>
    <w:rsid w:val="00214A37"/>
    <w:rsid w:val="00214B52"/>
    <w:rsid w:val="002309F4"/>
    <w:rsid w:val="00230DD6"/>
    <w:rsid w:val="00232405"/>
    <w:rsid w:val="00232B1E"/>
    <w:rsid w:val="00236465"/>
    <w:rsid w:val="002376C7"/>
    <w:rsid w:val="00241DEB"/>
    <w:rsid w:val="002524C3"/>
    <w:rsid w:val="00254421"/>
    <w:rsid w:val="00260A38"/>
    <w:rsid w:val="00271E36"/>
    <w:rsid w:val="00280A06"/>
    <w:rsid w:val="0028257E"/>
    <w:rsid w:val="00282E5F"/>
    <w:rsid w:val="0029657C"/>
    <w:rsid w:val="002A159E"/>
    <w:rsid w:val="002A207E"/>
    <w:rsid w:val="002A4A2F"/>
    <w:rsid w:val="002D144C"/>
    <w:rsid w:val="002D20D5"/>
    <w:rsid w:val="002D293F"/>
    <w:rsid w:val="002D6EB6"/>
    <w:rsid w:val="002E064D"/>
    <w:rsid w:val="002F5F1C"/>
    <w:rsid w:val="00301AB6"/>
    <w:rsid w:val="00301ABB"/>
    <w:rsid w:val="00322D05"/>
    <w:rsid w:val="00325216"/>
    <w:rsid w:val="00331FCA"/>
    <w:rsid w:val="00333238"/>
    <w:rsid w:val="0034040A"/>
    <w:rsid w:val="003427FA"/>
    <w:rsid w:val="00342F26"/>
    <w:rsid w:val="0034430F"/>
    <w:rsid w:val="00345600"/>
    <w:rsid w:val="00346C5E"/>
    <w:rsid w:val="0035527C"/>
    <w:rsid w:val="003572FC"/>
    <w:rsid w:val="00362F87"/>
    <w:rsid w:val="003776F7"/>
    <w:rsid w:val="00380E03"/>
    <w:rsid w:val="0038602C"/>
    <w:rsid w:val="00397588"/>
    <w:rsid w:val="003A0403"/>
    <w:rsid w:val="003A3D94"/>
    <w:rsid w:val="003A5E20"/>
    <w:rsid w:val="003B0998"/>
    <w:rsid w:val="003B2C47"/>
    <w:rsid w:val="003C6420"/>
    <w:rsid w:val="003D1B4B"/>
    <w:rsid w:val="003D7446"/>
    <w:rsid w:val="003E09DD"/>
    <w:rsid w:val="003E0CBC"/>
    <w:rsid w:val="003E6EBB"/>
    <w:rsid w:val="003F10D1"/>
    <w:rsid w:val="00407768"/>
    <w:rsid w:val="00411127"/>
    <w:rsid w:val="00413937"/>
    <w:rsid w:val="00424FAE"/>
    <w:rsid w:val="004271C1"/>
    <w:rsid w:val="00430553"/>
    <w:rsid w:val="00431BF4"/>
    <w:rsid w:val="00442030"/>
    <w:rsid w:val="00450A90"/>
    <w:rsid w:val="00455426"/>
    <w:rsid w:val="00470E10"/>
    <w:rsid w:val="0047575F"/>
    <w:rsid w:val="00483B13"/>
    <w:rsid w:val="00486CDF"/>
    <w:rsid w:val="004930CC"/>
    <w:rsid w:val="0049344E"/>
    <w:rsid w:val="004A23F2"/>
    <w:rsid w:val="004B1AB2"/>
    <w:rsid w:val="004B5C10"/>
    <w:rsid w:val="004C202C"/>
    <w:rsid w:val="004C53E9"/>
    <w:rsid w:val="004D25C1"/>
    <w:rsid w:val="004D5401"/>
    <w:rsid w:val="004E1A15"/>
    <w:rsid w:val="004E6A44"/>
    <w:rsid w:val="004F219F"/>
    <w:rsid w:val="004F46D4"/>
    <w:rsid w:val="004F6415"/>
    <w:rsid w:val="00504E27"/>
    <w:rsid w:val="005160A3"/>
    <w:rsid w:val="00532BD1"/>
    <w:rsid w:val="00535A72"/>
    <w:rsid w:val="0054561A"/>
    <w:rsid w:val="005624BF"/>
    <w:rsid w:val="0058123B"/>
    <w:rsid w:val="00584E11"/>
    <w:rsid w:val="00585653"/>
    <w:rsid w:val="0059463F"/>
    <w:rsid w:val="00597857"/>
    <w:rsid w:val="005A1618"/>
    <w:rsid w:val="005A38BA"/>
    <w:rsid w:val="005A7DC0"/>
    <w:rsid w:val="005C2F77"/>
    <w:rsid w:val="005C3E1E"/>
    <w:rsid w:val="005D2C58"/>
    <w:rsid w:val="005E3975"/>
    <w:rsid w:val="005F62D3"/>
    <w:rsid w:val="00613AE3"/>
    <w:rsid w:val="00615C23"/>
    <w:rsid w:val="0062612C"/>
    <w:rsid w:val="00633455"/>
    <w:rsid w:val="0063492C"/>
    <w:rsid w:val="006373CC"/>
    <w:rsid w:val="00640C7D"/>
    <w:rsid w:val="00641185"/>
    <w:rsid w:val="00644365"/>
    <w:rsid w:val="00651737"/>
    <w:rsid w:val="0067354B"/>
    <w:rsid w:val="00673B9A"/>
    <w:rsid w:val="006A3476"/>
    <w:rsid w:val="006A4CD1"/>
    <w:rsid w:val="006A680D"/>
    <w:rsid w:val="006B0ADF"/>
    <w:rsid w:val="006B1731"/>
    <w:rsid w:val="006B1C9A"/>
    <w:rsid w:val="006B4629"/>
    <w:rsid w:val="006B576D"/>
    <w:rsid w:val="006C2C33"/>
    <w:rsid w:val="006C503F"/>
    <w:rsid w:val="006C7887"/>
    <w:rsid w:val="006D46B7"/>
    <w:rsid w:val="006E2179"/>
    <w:rsid w:val="006E21CF"/>
    <w:rsid w:val="006F57F1"/>
    <w:rsid w:val="006F7607"/>
    <w:rsid w:val="00705066"/>
    <w:rsid w:val="00706199"/>
    <w:rsid w:val="00711AA9"/>
    <w:rsid w:val="00722247"/>
    <w:rsid w:val="00740860"/>
    <w:rsid w:val="00743E87"/>
    <w:rsid w:val="0076065A"/>
    <w:rsid w:val="00763FC0"/>
    <w:rsid w:val="007723BB"/>
    <w:rsid w:val="007762F7"/>
    <w:rsid w:val="00792761"/>
    <w:rsid w:val="007A6919"/>
    <w:rsid w:val="007B413A"/>
    <w:rsid w:val="007B7DD0"/>
    <w:rsid w:val="007C26C9"/>
    <w:rsid w:val="007D1D02"/>
    <w:rsid w:val="007D48A0"/>
    <w:rsid w:val="007D4E1E"/>
    <w:rsid w:val="007E0DD7"/>
    <w:rsid w:val="007E21C6"/>
    <w:rsid w:val="007E72CA"/>
    <w:rsid w:val="007F5BAA"/>
    <w:rsid w:val="008027E2"/>
    <w:rsid w:val="00807122"/>
    <w:rsid w:val="00810479"/>
    <w:rsid w:val="0081101A"/>
    <w:rsid w:val="008221A5"/>
    <w:rsid w:val="00844718"/>
    <w:rsid w:val="00850D48"/>
    <w:rsid w:val="00851B07"/>
    <w:rsid w:val="008553CC"/>
    <w:rsid w:val="008646BB"/>
    <w:rsid w:val="008710A6"/>
    <w:rsid w:val="00871B9A"/>
    <w:rsid w:val="008810F0"/>
    <w:rsid w:val="00886DC1"/>
    <w:rsid w:val="00891F3A"/>
    <w:rsid w:val="0089485A"/>
    <w:rsid w:val="00897E7E"/>
    <w:rsid w:val="008B1EFE"/>
    <w:rsid w:val="008B2639"/>
    <w:rsid w:val="008B56D0"/>
    <w:rsid w:val="008B5D64"/>
    <w:rsid w:val="008B6683"/>
    <w:rsid w:val="008B760C"/>
    <w:rsid w:val="008B76C1"/>
    <w:rsid w:val="008D23D1"/>
    <w:rsid w:val="008D2F5C"/>
    <w:rsid w:val="008D317F"/>
    <w:rsid w:val="008D546B"/>
    <w:rsid w:val="008E1110"/>
    <w:rsid w:val="008E24EA"/>
    <w:rsid w:val="00900371"/>
    <w:rsid w:val="00903E76"/>
    <w:rsid w:val="00905D7A"/>
    <w:rsid w:val="00921FD2"/>
    <w:rsid w:val="00925B6D"/>
    <w:rsid w:val="00936DDF"/>
    <w:rsid w:val="00937394"/>
    <w:rsid w:val="00947514"/>
    <w:rsid w:val="009512A6"/>
    <w:rsid w:val="00956F95"/>
    <w:rsid w:val="00962285"/>
    <w:rsid w:val="00970291"/>
    <w:rsid w:val="00973070"/>
    <w:rsid w:val="00975C14"/>
    <w:rsid w:val="00977A7C"/>
    <w:rsid w:val="009835F4"/>
    <w:rsid w:val="00983ABE"/>
    <w:rsid w:val="00984C4C"/>
    <w:rsid w:val="0099097F"/>
    <w:rsid w:val="00991026"/>
    <w:rsid w:val="00994212"/>
    <w:rsid w:val="00996375"/>
    <w:rsid w:val="009A1B08"/>
    <w:rsid w:val="009A1E96"/>
    <w:rsid w:val="009A7192"/>
    <w:rsid w:val="009A779A"/>
    <w:rsid w:val="009C1D7C"/>
    <w:rsid w:val="009C7865"/>
    <w:rsid w:val="009E57F7"/>
    <w:rsid w:val="009E618B"/>
    <w:rsid w:val="009F61B6"/>
    <w:rsid w:val="00A008D5"/>
    <w:rsid w:val="00A014B7"/>
    <w:rsid w:val="00A01E16"/>
    <w:rsid w:val="00A024B2"/>
    <w:rsid w:val="00A17305"/>
    <w:rsid w:val="00A37342"/>
    <w:rsid w:val="00A52DF4"/>
    <w:rsid w:val="00A54C19"/>
    <w:rsid w:val="00A54E96"/>
    <w:rsid w:val="00A6249A"/>
    <w:rsid w:val="00A66B1E"/>
    <w:rsid w:val="00A677B5"/>
    <w:rsid w:val="00A70C7B"/>
    <w:rsid w:val="00A70D98"/>
    <w:rsid w:val="00A724BD"/>
    <w:rsid w:val="00AB04BA"/>
    <w:rsid w:val="00AC60A5"/>
    <w:rsid w:val="00AD0316"/>
    <w:rsid w:val="00AE0A47"/>
    <w:rsid w:val="00AE3FBB"/>
    <w:rsid w:val="00AE7C0B"/>
    <w:rsid w:val="00B00282"/>
    <w:rsid w:val="00B14DB3"/>
    <w:rsid w:val="00B16F93"/>
    <w:rsid w:val="00B2048D"/>
    <w:rsid w:val="00B306A5"/>
    <w:rsid w:val="00B326E2"/>
    <w:rsid w:val="00B426EC"/>
    <w:rsid w:val="00B43D6A"/>
    <w:rsid w:val="00B45C8B"/>
    <w:rsid w:val="00B46E37"/>
    <w:rsid w:val="00B5245E"/>
    <w:rsid w:val="00B55FB6"/>
    <w:rsid w:val="00B635BD"/>
    <w:rsid w:val="00B63AE5"/>
    <w:rsid w:val="00B7100C"/>
    <w:rsid w:val="00B7143E"/>
    <w:rsid w:val="00B775C1"/>
    <w:rsid w:val="00B81592"/>
    <w:rsid w:val="00B8166E"/>
    <w:rsid w:val="00B816E5"/>
    <w:rsid w:val="00B82ABA"/>
    <w:rsid w:val="00B8690A"/>
    <w:rsid w:val="00B874A9"/>
    <w:rsid w:val="00B87822"/>
    <w:rsid w:val="00B91C20"/>
    <w:rsid w:val="00B95154"/>
    <w:rsid w:val="00B95627"/>
    <w:rsid w:val="00B96E43"/>
    <w:rsid w:val="00BA72FC"/>
    <w:rsid w:val="00BB1F1C"/>
    <w:rsid w:val="00BB4A7C"/>
    <w:rsid w:val="00BB5E96"/>
    <w:rsid w:val="00BB6834"/>
    <w:rsid w:val="00BC02F6"/>
    <w:rsid w:val="00BC2A33"/>
    <w:rsid w:val="00BC3CD2"/>
    <w:rsid w:val="00BD136C"/>
    <w:rsid w:val="00BD4ECF"/>
    <w:rsid w:val="00BE3608"/>
    <w:rsid w:val="00BE4A43"/>
    <w:rsid w:val="00BE7461"/>
    <w:rsid w:val="00BF200A"/>
    <w:rsid w:val="00C03591"/>
    <w:rsid w:val="00C1270B"/>
    <w:rsid w:val="00C141B8"/>
    <w:rsid w:val="00C176F2"/>
    <w:rsid w:val="00C20C16"/>
    <w:rsid w:val="00C21C3B"/>
    <w:rsid w:val="00C2235B"/>
    <w:rsid w:val="00C24775"/>
    <w:rsid w:val="00C31117"/>
    <w:rsid w:val="00C33FA2"/>
    <w:rsid w:val="00C37885"/>
    <w:rsid w:val="00C47E24"/>
    <w:rsid w:val="00C5386C"/>
    <w:rsid w:val="00C553EE"/>
    <w:rsid w:val="00C61335"/>
    <w:rsid w:val="00C71693"/>
    <w:rsid w:val="00C763EB"/>
    <w:rsid w:val="00C82E20"/>
    <w:rsid w:val="00C8328B"/>
    <w:rsid w:val="00C8365A"/>
    <w:rsid w:val="00C857E5"/>
    <w:rsid w:val="00C876F8"/>
    <w:rsid w:val="00C91DB1"/>
    <w:rsid w:val="00C92A74"/>
    <w:rsid w:val="00C95511"/>
    <w:rsid w:val="00C96A6D"/>
    <w:rsid w:val="00CA145B"/>
    <w:rsid w:val="00CA35B2"/>
    <w:rsid w:val="00CA41C2"/>
    <w:rsid w:val="00CA75C2"/>
    <w:rsid w:val="00CB4BB3"/>
    <w:rsid w:val="00CB5A8E"/>
    <w:rsid w:val="00CC6E6B"/>
    <w:rsid w:val="00CD01A0"/>
    <w:rsid w:val="00CD5D4C"/>
    <w:rsid w:val="00CE637F"/>
    <w:rsid w:val="00CE7CFD"/>
    <w:rsid w:val="00CF4F12"/>
    <w:rsid w:val="00CF6730"/>
    <w:rsid w:val="00D13A08"/>
    <w:rsid w:val="00D16EB3"/>
    <w:rsid w:val="00D17972"/>
    <w:rsid w:val="00D17A59"/>
    <w:rsid w:val="00D17D21"/>
    <w:rsid w:val="00D24750"/>
    <w:rsid w:val="00D30E99"/>
    <w:rsid w:val="00D40FE3"/>
    <w:rsid w:val="00D413D7"/>
    <w:rsid w:val="00D64FB2"/>
    <w:rsid w:val="00D666D7"/>
    <w:rsid w:val="00D74024"/>
    <w:rsid w:val="00D75620"/>
    <w:rsid w:val="00D75C20"/>
    <w:rsid w:val="00D77497"/>
    <w:rsid w:val="00D82FF2"/>
    <w:rsid w:val="00DA371D"/>
    <w:rsid w:val="00DB003C"/>
    <w:rsid w:val="00DC2382"/>
    <w:rsid w:val="00DC3768"/>
    <w:rsid w:val="00DC67F8"/>
    <w:rsid w:val="00DD13DE"/>
    <w:rsid w:val="00DD14F8"/>
    <w:rsid w:val="00DD6F64"/>
    <w:rsid w:val="00DE6852"/>
    <w:rsid w:val="00E01999"/>
    <w:rsid w:val="00E0780E"/>
    <w:rsid w:val="00E16BF8"/>
    <w:rsid w:val="00E25FF1"/>
    <w:rsid w:val="00E3283B"/>
    <w:rsid w:val="00E3366C"/>
    <w:rsid w:val="00E40315"/>
    <w:rsid w:val="00E431AA"/>
    <w:rsid w:val="00E45D21"/>
    <w:rsid w:val="00E55EA7"/>
    <w:rsid w:val="00E70079"/>
    <w:rsid w:val="00E706F5"/>
    <w:rsid w:val="00E71553"/>
    <w:rsid w:val="00E71C75"/>
    <w:rsid w:val="00E8146D"/>
    <w:rsid w:val="00E8407E"/>
    <w:rsid w:val="00E86531"/>
    <w:rsid w:val="00E87065"/>
    <w:rsid w:val="00E90360"/>
    <w:rsid w:val="00E945F2"/>
    <w:rsid w:val="00E95378"/>
    <w:rsid w:val="00E969B9"/>
    <w:rsid w:val="00E978A2"/>
    <w:rsid w:val="00EA257E"/>
    <w:rsid w:val="00EA5D91"/>
    <w:rsid w:val="00EB2A4B"/>
    <w:rsid w:val="00EB3F50"/>
    <w:rsid w:val="00EB4884"/>
    <w:rsid w:val="00EB4C22"/>
    <w:rsid w:val="00EB5B73"/>
    <w:rsid w:val="00EC16D6"/>
    <w:rsid w:val="00EC245A"/>
    <w:rsid w:val="00EC69F2"/>
    <w:rsid w:val="00ED3302"/>
    <w:rsid w:val="00ED35A0"/>
    <w:rsid w:val="00ED4BF8"/>
    <w:rsid w:val="00ED5825"/>
    <w:rsid w:val="00EE15AF"/>
    <w:rsid w:val="00EE1EAF"/>
    <w:rsid w:val="00EF08B7"/>
    <w:rsid w:val="00EF5ACB"/>
    <w:rsid w:val="00EF7DFF"/>
    <w:rsid w:val="00F01F33"/>
    <w:rsid w:val="00F1134D"/>
    <w:rsid w:val="00F1756D"/>
    <w:rsid w:val="00F23E65"/>
    <w:rsid w:val="00F23FC4"/>
    <w:rsid w:val="00F31162"/>
    <w:rsid w:val="00F32097"/>
    <w:rsid w:val="00F3292F"/>
    <w:rsid w:val="00F4165F"/>
    <w:rsid w:val="00F42990"/>
    <w:rsid w:val="00F51C6F"/>
    <w:rsid w:val="00F52440"/>
    <w:rsid w:val="00F53CCF"/>
    <w:rsid w:val="00F60156"/>
    <w:rsid w:val="00F626EC"/>
    <w:rsid w:val="00F667B5"/>
    <w:rsid w:val="00F7155F"/>
    <w:rsid w:val="00F7189C"/>
    <w:rsid w:val="00F7624B"/>
    <w:rsid w:val="00F8218B"/>
    <w:rsid w:val="00F8640C"/>
    <w:rsid w:val="00F90188"/>
    <w:rsid w:val="00F90C0B"/>
    <w:rsid w:val="00F936B0"/>
    <w:rsid w:val="00F96F07"/>
    <w:rsid w:val="00FA61C6"/>
    <w:rsid w:val="00FB2ABD"/>
    <w:rsid w:val="00FB60F4"/>
    <w:rsid w:val="00FC2E60"/>
    <w:rsid w:val="00FD1D04"/>
    <w:rsid w:val="00FD4CC7"/>
    <w:rsid w:val="00FE4FCB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99FD2"/>
  <w15:docId w15:val="{5108FE36-14B4-4B2E-96DE-EBDF4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F26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3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42F26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42F2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740860"/>
    <w:pPr>
      <w:ind w:left="720"/>
      <w:contextualSpacing/>
    </w:pPr>
  </w:style>
  <w:style w:type="paragraph" w:customStyle="1" w:styleId="ConsPlusNormal">
    <w:name w:val="ConsPlusNormal"/>
    <w:rsid w:val="00037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397588"/>
    <w:pPr>
      <w:ind w:firstLine="800"/>
      <w:jc w:val="center"/>
    </w:pPr>
    <w:rPr>
      <w:b/>
      <w:sz w:val="28"/>
      <w:szCs w:val="15"/>
    </w:rPr>
  </w:style>
  <w:style w:type="character" w:customStyle="1" w:styleId="a5">
    <w:name w:val="Заголовок Знак"/>
    <w:basedOn w:val="a0"/>
    <w:link w:val="a4"/>
    <w:rsid w:val="00397588"/>
    <w:rPr>
      <w:rFonts w:ascii="Times New Roman" w:eastAsia="Times New Roman" w:hAnsi="Times New Roman" w:cs="Times New Roman"/>
      <w:b/>
      <w:sz w:val="28"/>
      <w:szCs w:val="15"/>
      <w:lang w:eastAsia="ru-RU"/>
    </w:rPr>
  </w:style>
  <w:style w:type="paragraph" w:styleId="a6">
    <w:name w:val="Body Text"/>
    <w:basedOn w:val="a"/>
    <w:link w:val="a7"/>
    <w:uiPriority w:val="99"/>
    <w:unhideWhenUsed/>
    <w:rsid w:val="003975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633455"/>
  </w:style>
  <w:style w:type="paragraph" w:styleId="a8">
    <w:name w:val="header"/>
    <w:basedOn w:val="a"/>
    <w:link w:val="a9"/>
    <w:uiPriority w:val="99"/>
    <w:unhideWhenUsed/>
    <w:rsid w:val="00016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32BD1"/>
    <w:rPr>
      <w:color w:val="0000FF"/>
      <w:u w:val="single"/>
    </w:rPr>
  </w:style>
  <w:style w:type="paragraph" w:styleId="ad">
    <w:name w:val="No Spacing"/>
    <w:uiPriority w:val="1"/>
    <w:qFormat/>
    <w:rsid w:val="005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EB4884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B4884"/>
    <w:rPr>
      <w:b/>
      <w:bCs/>
    </w:rPr>
  </w:style>
  <w:style w:type="paragraph" w:styleId="af0">
    <w:name w:val="Plain Text"/>
    <w:basedOn w:val="a"/>
    <w:link w:val="af1"/>
    <w:uiPriority w:val="99"/>
    <w:rsid w:val="00E0780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E07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basedOn w:val="a"/>
    <w:next w:val="a4"/>
    <w:qFormat/>
    <w:rsid w:val="00E0780E"/>
    <w:pPr>
      <w:widowControl w:val="0"/>
      <w:jc w:val="center"/>
    </w:pPr>
    <w:rPr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F64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4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5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755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75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373C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373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016BD9CAFCA1DF543737C10E19DF4C5A659BAB9EB75648912A3211DEBBBE75F8952980AFFAC3DAF8C390CFAF52F3F25672CF1703F6C74B6E942FH7r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016BD9CAFCA1DF543737C10E19DF4C5A659BAB9EB75648912A3211DEBBBE75F8952980AFFAC3DAF8C390CFAF52F3F25672CF1703F6C74B6E942FH7rF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016BD9CAFCA1DF543737C10E19DF4C5A659BAB9EB75648912A3211DEBBBE75F8952980AFFAC3DAF8C390CDAF52F3F25672CF1703F6C74B6E942FH7r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016BD9CAFCA1DF543737C10E19DF4C5A659BAB9EB75648912A3211DEBBBE75F8952980AFFAC3DAF8C390CBAF52F3F25672CF1703F6C74B6E942FH7r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37643-D6E2-46AC-BB5A-E7884A3E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Матеушева Наталья Михайловна</cp:lastModifiedBy>
  <cp:revision>78</cp:revision>
  <cp:lastPrinted>2020-02-26T14:37:00Z</cp:lastPrinted>
  <dcterms:created xsi:type="dcterms:W3CDTF">2020-01-08T06:06:00Z</dcterms:created>
  <dcterms:modified xsi:type="dcterms:W3CDTF">2024-12-02T16:10:00Z</dcterms:modified>
</cp:coreProperties>
</file>